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BB" w:rsidRDefault="000D28BB">
      <w:pPr>
        <w:jc w:val="center"/>
        <w:rPr>
          <w:spacing w:val="-4"/>
        </w:rPr>
      </w:pPr>
      <w:r>
        <w:rPr>
          <w:b/>
          <w:spacing w:val="-4"/>
          <w:sz w:val="28"/>
        </w:rPr>
        <w:t>PRÁCTICA 1</w:t>
      </w:r>
      <w:r>
        <w:rPr>
          <w:spacing w:val="-4"/>
        </w:rPr>
        <w:t>:</w:t>
      </w:r>
    </w:p>
    <w:p w:rsidR="000D28BB" w:rsidRDefault="000D28BB">
      <w:pPr>
        <w:jc w:val="center"/>
        <w:rPr>
          <w:spacing w:val="-4"/>
        </w:rPr>
      </w:pPr>
    </w:p>
    <w:p w:rsidR="000D28BB" w:rsidRDefault="000D28BB">
      <w:pPr>
        <w:jc w:val="center"/>
        <w:rPr>
          <w:b/>
          <w:spacing w:val="-4"/>
          <w:sz w:val="24"/>
          <w:u w:val="single"/>
        </w:rPr>
      </w:pPr>
      <w:r>
        <w:rPr>
          <w:b/>
          <w:spacing w:val="-4"/>
          <w:sz w:val="24"/>
          <w:u w:val="single"/>
        </w:rPr>
        <w:t>ANÁLISIS DE SE</w:t>
      </w:r>
      <w:r>
        <w:rPr>
          <w:b/>
          <w:spacing w:val="-4"/>
          <w:u w:val="single"/>
        </w:rPr>
        <w:t>Ñ</w:t>
      </w:r>
      <w:r>
        <w:rPr>
          <w:b/>
          <w:spacing w:val="-4"/>
          <w:sz w:val="24"/>
          <w:u w:val="single"/>
        </w:rPr>
        <w:t>ALES EN EL DOMINIO DE LA FRECUENCIA:</w:t>
      </w:r>
    </w:p>
    <w:p w:rsidR="000D28BB" w:rsidRDefault="000D28BB">
      <w:pPr>
        <w:jc w:val="center"/>
        <w:rPr>
          <w:b/>
          <w:spacing w:val="-4"/>
          <w:sz w:val="28"/>
          <w:u w:val="single"/>
        </w:rPr>
      </w:pPr>
      <w:r>
        <w:rPr>
          <w:b/>
          <w:spacing w:val="-4"/>
          <w:sz w:val="24"/>
          <w:u w:val="single"/>
        </w:rPr>
        <w:t xml:space="preserve"> EL ANALIZADOR DE ESPECTROS</w:t>
      </w:r>
    </w:p>
    <w:p w:rsidR="000D28BB" w:rsidRDefault="000D28BB">
      <w:pPr>
        <w:jc w:val="center"/>
        <w:rPr>
          <w:b/>
          <w:spacing w:val="-4"/>
          <w:sz w:val="28"/>
        </w:rPr>
      </w:pPr>
    </w:p>
    <w:p w:rsidR="000D28BB" w:rsidRDefault="000D28BB">
      <w:pPr>
        <w:jc w:val="center"/>
        <w:rPr>
          <w:b/>
          <w:spacing w:val="-4"/>
          <w:sz w:val="28"/>
        </w:rPr>
      </w:pPr>
    </w:p>
    <w:p w:rsidR="000D28BB" w:rsidRDefault="000D28BB">
      <w:pPr>
        <w:jc w:val="center"/>
        <w:rPr>
          <w:b/>
          <w:spacing w:val="-4"/>
          <w:sz w:val="28"/>
        </w:rPr>
      </w:pPr>
    </w:p>
    <w:p w:rsidR="00225E1B" w:rsidRDefault="00922258">
      <w:pPr>
        <w:pStyle w:val="TDC10"/>
        <w:tabs>
          <w:tab w:val="left" w:pos="440"/>
        </w:tabs>
        <w:rPr>
          <w:rFonts w:asciiTheme="minorHAnsi" w:eastAsiaTheme="minorEastAsia" w:hAnsiTheme="minorHAnsi" w:cstheme="minorBidi"/>
          <w:b w:val="0"/>
          <w:caps w:val="0"/>
          <w:noProof/>
          <w:spacing w:val="0"/>
          <w:szCs w:val="22"/>
          <w:lang w:val="es-ES"/>
        </w:rPr>
      </w:pPr>
      <w:r>
        <w:fldChar w:fldCharType="begin"/>
      </w:r>
      <w:r w:rsidR="000D28BB">
        <w:instrText xml:space="preserve"> TOC \o "1-3" </w:instrText>
      </w:r>
      <w:r>
        <w:fldChar w:fldCharType="separate"/>
      </w:r>
      <w:r w:rsidR="00225E1B">
        <w:rPr>
          <w:noProof/>
        </w:rPr>
        <w:t>1.</w:t>
      </w:r>
      <w:r w:rsidR="00225E1B">
        <w:rPr>
          <w:rFonts w:asciiTheme="minorHAnsi" w:eastAsiaTheme="minorEastAsia" w:hAnsiTheme="minorHAnsi" w:cstheme="minorBidi"/>
          <w:b w:val="0"/>
          <w:caps w:val="0"/>
          <w:noProof/>
          <w:spacing w:val="0"/>
          <w:szCs w:val="22"/>
          <w:lang w:val="es-ES"/>
        </w:rPr>
        <w:tab/>
      </w:r>
      <w:r w:rsidR="00225E1B">
        <w:rPr>
          <w:noProof/>
        </w:rPr>
        <w:t>INTRODUCCIÓN TEÓRICA</w:t>
      </w:r>
      <w:r w:rsidR="00225E1B">
        <w:rPr>
          <w:noProof/>
        </w:rPr>
        <w:tab/>
      </w:r>
      <w:r w:rsidR="00225E1B">
        <w:rPr>
          <w:noProof/>
        </w:rPr>
        <w:fldChar w:fldCharType="begin"/>
      </w:r>
      <w:r w:rsidR="00225E1B">
        <w:rPr>
          <w:noProof/>
        </w:rPr>
        <w:instrText xml:space="preserve"> PAGEREF _Toc502661770 \h </w:instrText>
      </w:r>
      <w:r w:rsidR="00225E1B">
        <w:rPr>
          <w:noProof/>
        </w:rPr>
      </w:r>
      <w:r w:rsidR="00225E1B">
        <w:rPr>
          <w:noProof/>
        </w:rPr>
        <w:fldChar w:fldCharType="separate"/>
      </w:r>
      <w:r w:rsidR="007A46F1">
        <w:rPr>
          <w:noProof/>
        </w:rPr>
        <w:t>2</w:t>
      </w:r>
      <w:r w:rsidR="00225E1B">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1.1.</w:t>
      </w:r>
      <w:r>
        <w:rPr>
          <w:rFonts w:asciiTheme="minorHAnsi" w:eastAsiaTheme="minorEastAsia" w:hAnsiTheme="minorHAnsi" w:cstheme="minorBidi"/>
          <w:smallCaps w:val="0"/>
          <w:noProof/>
          <w:spacing w:val="0"/>
          <w:sz w:val="22"/>
          <w:szCs w:val="22"/>
          <w:lang w:val="es-ES"/>
        </w:rPr>
        <w:tab/>
      </w:r>
      <w:r>
        <w:rPr>
          <w:noProof/>
        </w:rPr>
        <w:t>ANÁLISIS ESPECTRAL. TIPOS</w:t>
      </w:r>
      <w:r>
        <w:rPr>
          <w:noProof/>
        </w:rPr>
        <w:tab/>
      </w:r>
      <w:r>
        <w:rPr>
          <w:noProof/>
        </w:rPr>
        <w:fldChar w:fldCharType="begin"/>
      </w:r>
      <w:r>
        <w:rPr>
          <w:noProof/>
        </w:rPr>
        <w:instrText xml:space="preserve"> PAGEREF _Toc502661771 \h </w:instrText>
      </w:r>
      <w:r>
        <w:rPr>
          <w:noProof/>
        </w:rPr>
      </w:r>
      <w:r>
        <w:rPr>
          <w:noProof/>
        </w:rPr>
        <w:fldChar w:fldCharType="separate"/>
      </w:r>
      <w:r w:rsidR="007A46F1">
        <w:rPr>
          <w:noProof/>
        </w:rPr>
        <w:t>2</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1.2.</w:t>
      </w:r>
      <w:r>
        <w:rPr>
          <w:rFonts w:asciiTheme="minorHAnsi" w:eastAsiaTheme="minorEastAsia" w:hAnsiTheme="minorHAnsi" w:cstheme="minorBidi"/>
          <w:smallCaps w:val="0"/>
          <w:noProof/>
          <w:spacing w:val="0"/>
          <w:sz w:val="22"/>
          <w:szCs w:val="22"/>
          <w:lang w:val="es-ES"/>
        </w:rPr>
        <w:tab/>
      </w:r>
      <w:r>
        <w:rPr>
          <w:noProof/>
        </w:rPr>
        <w:t>UTILIDAD DEL ANALIZADOR. MEDIDAS</w:t>
      </w:r>
      <w:r>
        <w:rPr>
          <w:noProof/>
        </w:rPr>
        <w:tab/>
      </w:r>
      <w:r>
        <w:rPr>
          <w:noProof/>
        </w:rPr>
        <w:fldChar w:fldCharType="begin"/>
      </w:r>
      <w:r>
        <w:rPr>
          <w:noProof/>
        </w:rPr>
        <w:instrText xml:space="preserve"> PAGEREF _Toc502661772 \h </w:instrText>
      </w:r>
      <w:r>
        <w:rPr>
          <w:noProof/>
        </w:rPr>
      </w:r>
      <w:r>
        <w:rPr>
          <w:noProof/>
        </w:rPr>
        <w:fldChar w:fldCharType="separate"/>
      </w:r>
      <w:r w:rsidR="007A46F1">
        <w:rPr>
          <w:noProof/>
        </w:rPr>
        <w:t>4</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1.3.</w:t>
      </w:r>
      <w:r>
        <w:rPr>
          <w:rFonts w:asciiTheme="minorHAnsi" w:eastAsiaTheme="minorEastAsia" w:hAnsiTheme="minorHAnsi" w:cstheme="minorBidi"/>
          <w:smallCaps w:val="0"/>
          <w:noProof/>
          <w:spacing w:val="0"/>
          <w:sz w:val="22"/>
          <w:szCs w:val="22"/>
          <w:lang w:val="es-ES"/>
        </w:rPr>
        <w:tab/>
      </w:r>
      <w:r>
        <w:rPr>
          <w:noProof/>
        </w:rPr>
        <w:t>ELECCIÓN DEL ANCHO DE BANDA DE RESOLUCIÓN</w:t>
      </w:r>
      <w:r>
        <w:rPr>
          <w:noProof/>
        </w:rPr>
        <w:tab/>
      </w:r>
      <w:r>
        <w:rPr>
          <w:noProof/>
        </w:rPr>
        <w:fldChar w:fldCharType="begin"/>
      </w:r>
      <w:r>
        <w:rPr>
          <w:noProof/>
        </w:rPr>
        <w:instrText xml:space="preserve"> PAGEREF _Toc502661773 \h </w:instrText>
      </w:r>
      <w:r>
        <w:rPr>
          <w:noProof/>
        </w:rPr>
      </w:r>
      <w:r>
        <w:rPr>
          <w:noProof/>
        </w:rPr>
        <w:fldChar w:fldCharType="separate"/>
      </w:r>
      <w:r w:rsidR="007A46F1">
        <w:rPr>
          <w:noProof/>
        </w:rPr>
        <w:t>5</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1.4.</w:t>
      </w:r>
      <w:r>
        <w:rPr>
          <w:rFonts w:asciiTheme="minorHAnsi" w:eastAsiaTheme="minorEastAsia" w:hAnsiTheme="minorHAnsi" w:cstheme="minorBidi"/>
          <w:smallCaps w:val="0"/>
          <w:noProof/>
          <w:spacing w:val="0"/>
          <w:sz w:val="22"/>
          <w:szCs w:val="22"/>
          <w:lang w:val="es-ES"/>
        </w:rPr>
        <w:tab/>
      </w:r>
      <w:r>
        <w:rPr>
          <w:noProof/>
        </w:rPr>
        <w:t>ELECCIÓN DEL TIEMPO DE BARRIDO</w:t>
      </w:r>
      <w:r>
        <w:rPr>
          <w:noProof/>
        </w:rPr>
        <w:tab/>
      </w:r>
      <w:r>
        <w:rPr>
          <w:noProof/>
        </w:rPr>
        <w:fldChar w:fldCharType="begin"/>
      </w:r>
      <w:r>
        <w:rPr>
          <w:noProof/>
        </w:rPr>
        <w:instrText xml:space="preserve"> PAGEREF _Toc502661774 \h </w:instrText>
      </w:r>
      <w:r>
        <w:rPr>
          <w:noProof/>
        </w:rPr>
      </w:r>
      <w:r>
        <w:rPr>
          <w:noProof/>
        </w:rPr>
        <w:fldChar w:fldCharType="separate"/>
      </w:r>
      <w:r w:rsidR="007A46F1">
        <w:rPr>
          <w:noProof/>
        </w:rPr>
        <w:t>5</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1.5.</w:t>
      </w:r>
      <w:r>
        <w:rPr>
          <w:rFonts w:asciiTheme="minorHAnsi" w:eastAsiaTheme="minorEastAsia" w:hAnsiTheme="minorHAnsi" w:cstheme="minorBidi"/>
          <w:smallCaps w:val="0"/>
          <w:noProof/>
          <w:spacing w:val="0"/>
          <w:sz w:val="22"/>
          <w:szCs w:val="22"/>
          <w:lang w:val="es-ES"/>
        </w:rPr>
        <w:tab/>
      </w:r>
      <w:r>
        <w:rPr>
          <w:noProof/>
        </w:rPr>
        <w:t>MEDIDA DE TONOS</w:t>
      </w:r>
      <w:r>
        <w:rPr>
          <w:noProof/>
        </w:rPr>
        <w:tab/>
      </w:r>
      <w:r>
        <w:rPr>
          <w:noProof/>
        </w:rPr>
        <w:fldChar w:fldCharType="begin"/>
      </w:r>
      <w:r>
        <w:rPr>
          <w:noProof/>
        </w:rPr>
        <w:instrText xml:space="preserve"> PAGEREF _Toc502661775 \h </w:instrText>
      </w:r>
      <w:r>
        <w:rPr>
          <w:noProof/>
        </w:rPr>
      </w:r>
      <w:r>
        <w:rPr>
          <w:noProof/>
        </w:rPr>
        <w:fldChar w:fldCharType="separate"/>
      </w:r>
      <w:r w:rsidR="007A46F1">
        <w:rPr>
          <w:noProof/>
        </w:rPr>
        <w:t>7</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1.6.</w:t>
      </w:r>
      <w:r>
        <w:rPr>
          <w:rFonts w:asciiTheme="minorHAnsi" w:eastAsiaTheme="minorEastAsia" w:hAnsiTheme="minorHAnsi" w:cstheme="minorBidi"/>
          <w:smallCaps w:val="0"/>
          <w:noProof/>
          <w:spacing w:val="0"/>
          <w:sz w:val="22"/>
          <w:szCs w:val="22"/>
          <w:lang w:val="es-ES"/>
        </w:rPr>
        <w:tab/>
      </w:r>
      <w:r>
        <w:rPr>
          <w:noProof/>
        </w:rPr>
        <w:t>SENSIBILIDAD DEL ANALIZADOR</w:t>
      </w:r>
      <w:r>
        <w:rPr>
          <w:noProof/>
        </w:rPr>
        <w:tab/>
      </w:r>
      <w:r>
        <w:rPr>
          <w:noProof/>
        </w:rPr>
        <w:fldChar w:fldCharType="begin"/>
      </w:r>
      <w:r>
        <w:rPr>
          <w:noProof/>
        </w:rPr>
        <w:instrText xml:space="preserve"> PAGEREF _Toc502661776 \h </w:instrText>
      </w:r>
      <w:r>
        <w:rPr>
          <w:noProof/>
        </w:rPr>
      </w:r>
      <w:r>
        <w:rPr>
          <w:noProof/>
        </w:rPr>
        <w:fldChar w:fldCharType="separate"/>
      </w:r>
      <w:r w:rsidR="007A46F1">
        <w:rPr>
          <w:noProof/>
        </w:rPr>
        <w:t>7</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sidRPr="00931BE6">
        <w:rPr>
          <w:noProof/>
          <w:lang w:val="es-ES"/>
        </w:rPr>
        <w:t>1.7.</w:t>
      </w:r>
      <w:r>
        <w:rPr>
          <w:rFonts w:asciiTheme="minorHAnsi" w:eastAsiaTheme="minorEastAsia" w:hAnsiTheme="minorHAnsi" w:cstheme="minorBidi"/>
          <w:smallCaps w:val="0"/>
          <w:noProof/>
          <w:spacing w:val="0"/>
          <w:sz w:val="22"/>
          <w:szCs w:val="22"/>
          <w:lang w:val="es-ES"/>
        </w:rPr>
        <w:tab/>
      </w:r>
      <w:r>
        <w:rPr>
          <w:noProof/>
        </w:rPr>
        <w:t>SATURACIÓN DEL EQUIPO</w:t>
      </w:r>
      <w:r>
        <w:rPr>
          <w:noProof/>
        </w:rPr>
        <w:tab/>
      </w:r>
      <w:r>
        <w:rPr>
          <w:noProof/>
        </w:rPr>
        <w:fldChar w:fldCharType="begin"/>
      </w:r>
      <w:r>
        <w:rPr>
          <w:noProof/>
        </w:rPr>
        <w:instrText xml:space="preserve"> PAGEREF _Toc502661777 \h </w:instrText>
      </w:r>
      <w:r>
        <w:rPr>
          <w:noProof/>
        </w:rPr>
      </w:r>
      <w:r>
        <w:rPr>
          <w:noProof/>
        </w:rPr>
        <w:fldChar w:fldCharType="separate"/>
      </w:r>
      <w:r w:rsidR="007A46F1">
        <w:rPr>
          <w:noProof/>
        </w:rPr>
        <w:t>9</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1.8.</w:t>
      </w:r>
      <w:r>
        <w:rPr>
          <w:rFonts w:asciiTheme="minorHAnsi" w:eastAsiaTheme="minorEastAsia" w:hAnsiTheme="minorHAnsi" w:cstheme="minorBidi"/>
          <w:smallCaps w:val="0"/>
          <w:noProof/>
          <w:spacing w:val="0"/>
          <w:sz w:val="22"/>
          <w:szCs w:val="22"/>
          <w:lang w:val="es-ES"/>
        </w:rPr>
        <w:tab/>
      </w:r>
      <w:r>
        <w:rPr>
          <w:noProof/>
        </w:rPr>
        <w:t>LA OPCIÓN ZERO-SPAN</w:t>
      </w:r>
      <w:r>
        <w:rPr>
          <w:noProof/>
        </w:rPr>
        <w:tab/>
      </w:r>
      <w:r>
        <w:rPr>
          <w:noProof/>
        </w:rPr>
        <w:fldChar w:fldCharType="begin"/>
      </w:r>
      <w:r>
        <w:rPr>
          <w:noProof/>
        </w:rPr>
        <w:instrText xml:space="preserve"> PAGEREF _Toc502661778 \h </w:instrText>
      </w:r>
      <w:r>
        <w:rPr>
          <w:noProof/>
        </w:rPr>
      </w:r>
      <w:r>
        <w:rPr>
          <w:noProof/>
        </w:rPr>
        <w:fldChar w:fldCharType="separate"/>
      </w:r>
      <w:r w:rsidR="007A46F1">
        <w:rPr>
          <w:noProof/>
        </w:rPr>
        <w:t>9</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1.9.</w:t>
      </w:r>
      <w:r>
        <w:rPr>
          <w:rFonts w:asciiTheme="minorHAnsi" w:eastAsiaTheme="minorEastAsia" w:hAnsiTheme="minorHAnsi" w:cstheme="minorBidi"/>
          <w:smallCaps w:val="0"/>
          <w:noProof/>
          <w:spacing w:val="0"/>
          <w:sz w:val="22"/>
          <w:szCs w:val="22"/>
          <w:lang w:val="es-ES"/>
        </w:rPr>
        <w:tab/>
      </w:r>
      <w:r>
        <w:rPr>
          <w:noProof/>
        </w:rPr>
        <w:t>MODULACIÓN AM</w:t>
      </w:r>
      <w:r>
        <w:rPr>
          <w:noProof/>
        </w:rPr>
        <w:tab/>
      </w:r>
      <w:r>
        <w:rPr>
          <w:noProof/>
        </w:rPr>
        <w:fldChar w:fldCharType="begin"/>
      </w:r>
      <w:r>
        <w:rPr>
          <w:noProof/>
        </w:rPr>
        <w:instrText xml:space="preserve"> PAGEREF _Toc502661779 \h </w:instrText>
      </w:r>
      <w:r>
        <w:rPr>
          <w:noProof/>
        </w:rPr>
      </w:r>
      <w:r>
        <w:rPr>
          <w:noProof/>
        </w:rPr>
        <w:fldChar w:fldCharType="separate"/>
      </w:r>
      <w:r w:rsidR="007A46F1">
        <w:rPr>
          <w:noProof/>
        </w:rPr>
        <w:t>9</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1.10.</w:t>
      </w:r>
      <w:r>
        <w:rPr>
          <w:rFonts w:asciiTheme="minorHAnsi" w:eastAsiaTheme="minorEastAsia" w:hAnsiTheme="minorHAnsi" w:cstheme="minorBidi"/>
          <w:smallCaps w:val="0"/>
          <w:noProof/>
          <w:spacing w:val="0"/>
          <w:sz w:val="22"/>
          <w:szCs w:val="22"/>
          <w:lang w:val="es-ES"/>
        </w:rPr>
        <w:tab/>
      </w:r>
      <w:r>
        <w:rPr>
          <w:noProof/>
        </w:rPr>
        <w:t>SEÑALES DE RADIODIFUSIÓN</w:t>
      </w:r>
      <w:r>
        <w:rPr>
          <w:noProof/>
        </w:rPr>
        <w:tab/>
      </w:r>
      <w:r>
        <w:rPr>
          <w:noProof/>
        </w:rPr>
        <w:fldChar w:fldCharType="begin"/>
      </w:r>
      <w:r>
        <w:rPr>
          <w:noProof/>
        </w:rPr>
        <w:instrText xml:space="preserve"> PAGEREF _Toc502661780 \h </w:instrText>
      </w:r>
      <w:r>
        <w:rPr>
          <w:noProof/>
        </w:rPr>
      </w:r>
      <w:r>
        <w:rPr>
          <w:noProof/>
        </w:rPr>
        <w:fldChar w:fldCharType="separate"/>
      </w:r>
      <w:r w:rsidR="007A46F1">
        <w:rPr>
          <w:noProof/>
        </w:rPr>
        <w:t>11</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1.11.</w:t>
      </w:r>
      <w:r>
        <w:rPr>
          <w:rFonts w:asciiTheme="minorHAnsi" w:eastAsiaTheme="minorEastAsia" w:hAnsiTheme="minorHAnsi" w:cstheme="minorBidi"/>
          <w:smallCaps w:val="0"/>
          <w:noProof/>
          <w:spacing w:val="0"/>
          <w:sz w:val="22"/>
          <w:szCs w:val="22"/>
          <w:lang w:val="es-ES"/>
        </w:rPr>
        <w:tab/>
      </w:r>
      <w:r>
        <w:rPr>
          <w:noProof/>
        </w:rPr>
        <w:t>SEÑALES PULSADAS DE RF</w:t>
      </w:r>
      <w:r>
        <w:rPr>
          <w:noProof/>
        </w:rPr>
        <w:tab/>
      </w:r>
      <w:r>
        <w:rPr>
          <w:noProof/>
        </w:rPr>
        <w:fldChar w:fldCharType="begin"/>
      </w:r>
      <w:r>
        <w:rPr>
          <w:noProof/>
        </w:rPr>
        <w:instrText xml:space="preserve"> PAGEREF _Toc502661781 \h </w:instrText>
      </w:r>
      <w:r>
        <w:rPr>
          <w:noProof/>
        </w:rPr>
      </w:r>
      <w:r>
        <w:rPr>
          <w:noProof/>
        </w:rPr>
        <w:fldChar w:fldCharType="separate"/>
      </w:r>
      <w:r w:rsidR="007A46F1">
        <w:rPr>
          <w:noProof/>
        </w:rPr>
        <w:t>12</w:t>
      </w:r>
      <w:r>
        <w:rPr>
          <w:noProof/>
        </w:rPr>
        <w:fldChar w:fldCharType="end"/>
      </w:r>
    </w:p>
    <w:p w:rsidR="00225E1B" w:rsidRDefault="00225E1B">
      <w:pPr>
        <w:pStyle w:val="TDC10"/>
        <w:rPr>
          <w:rFonts w:asciiTheme="minorHAnsi" w:eastAsiaTheme="minorEastAsia" w:hAnsiTheme="minorHAnsi" w:cstheme="minorBidi"/>
          <w:b w:val="0"/>
          <w:caps w:val="0"/>
          <w:noProof/>
          <w:spacing w:val="0"/>
          <w:szCs w:val="22"/>
          <w:lang w:val="es-ES"/>
        </w:rPr>
      </w:pPr>
      <w:r>
        <w:rPr>
          <w:noProof/>
        </w:rPr>
        <w:t>Anexo I - Analizador de espectros, HP ESA-L1500A</w:t>
      </w:r>
      <w:r>
        <w:rPr>
          <w:noProof/>
        </w:rPr>
        <w:tab/>
      </w:r>
      <w:r>
        <w:rPr>
          <w:noProof/>
        </w:rPr>
        <w:fldChar w:fldCharType="begin"/>
      </w:r>
      <w:r>
        <w:rPr>
          <w:noProof/>
        </w:rPr>
        <w:instrText xml:space="preserve"> PAGEREF _Toc502661782 \h </w:instrText>
      </w:r>
      <w:r>
        <w:rPr>
          <w:noProof/>
        </w:rPr>
      </w:r>
      <w:r>
        <w:rPr>
          <w:noProof/>
        </w:rPr>
        <w:fldChar w:fldCharType="separate"/>
      </w:r>
      <w:r w:rsidR="007A46F1">
        <w:rPr>
          <w:noProof/>
        </w:rPr>
        <w:t>14</w:t>
      </w:r>
      <w:r>
        <w:rPr>
          <w:noProof/>
        </w:rPr>
        <w:fldChar w:fldCharType="end"/>
      </w:r>
    </w:p>
    <w:p w:rsidR="00225E1B" w:rsidRDefault="00225E1B">
      <w:pPr>
        <w:pStyle w:val="TDC10"/>
        <w:rPr>
          <w:rFonts w:asciiTheme="minorHAnsi" w:eastAsiaTheme="minorEastAsia" w:hAnsiTheme="minorHAnsi" w:cstheme="minorBidi"/>
          <w:b w:val="0"/>
          <w:caps w:val="0"/>
          <w:noProof/>
          <w:spacing w:val="0"/>
          <w:szCs w:val="22"/>
          <w:lang w:val="es-ES"/>
        </w:rPr>
      </w:pPr>
      <w:r>
        <w:rPr>
          <w:noProof/>
        </w:rPr>
        <w:t>Anexo II - Generador de funciones GF-1000B PROMAX</w:t>
      </w:r>
      <w:r>
        <w:rPr>
          <w:noProof/>
        </w:rPr>
        <w:tab/>
      </w:r>
      <w:r>
        <w:rPr>
          <w:noProof/>
        </w:rPr>
        <w:fldChar w:fldCharType="begin"/>
      </w:r>
      <w:r>
        <w:rPr>
          <w:noProof/>
        </w:rPr>
        <w:instrText xml:space="preserve"> PAGEREF _Toc502661783 \h </w:instrText>
      </w:r>
      <w:r>
        <w:rPr>
          <w:noProof/>
        </w:rPr>
      </w:r>
      <w:r>
        <w:rPr>
          <w:noProof/>
        </w:rPr>
        <w:fldChar w:fldCharType="separate"/>
      </w:r>
      <w:r w:rsidR="007A46F1">
        <w:rPr>
          <w:noProof/>
        </w:rPr>
        <w:t>19</w:t>
      </w:r>
      <w:r>
        <w:rPr>
          <w:noProof/>
        </w:rPr>
        <w:fldChar w:fldCharType="end"/>
      </w:r>
    </w:p>
    <w:p w:rsidR="00225E1B" w:rsidRDefault="00225E1B">
      <w:pPr>
        <w:pStyle w:val="TDC10"/>
        <w:rPr>
          <w:rFonts w:asciiTheme="minorHAnsi" w:eastAsiaTheme="minorEastAsia" w:hAnsiTheme="minorHAnsi" w:cstheme="minorBidi"/>
          <w:b w:val="0"/>
          <w:caps w:val="0"/>
          <w:noProof/>
          <w:spacing w:val="0"/>
          <w:szCs w:val="22"/>
          <w:lang w:val="es-ES"/>
        </w:rPr>
      </w:pPr>
      <w:r>
        <w:rPr>
          <w:noProof/>
        </w:rPr>
        <w:t>Anexo III - Generador de RF BK</w:t>
      </w:r>
      <w:r>
        <w:rPr>
          <w:noProof/>
        </w:rPr>
        <w:tab/>
      </w:r>
      <w:r>
        <w:rPr>
          <w:noProof/>
        </w:rPr>
        <w:fldChar w:fldCharType="begin"/>
      </w:r>
      <w:r>
        <w:rPr>
          <w:noProof/>
        </w:rPr>
        <w:instrText xml:space="preserve"> PAGEREF _Toc502661784 \h </w:instrText>
      </w:r>
      <w:r>
        <w:rPr>
          <w:noProof/>
        </w:rPr>
      </w:r>
      <w:r>
        <w:rPr>
          <w:noProof/>
        </w:rPr>
        <w:fldChar w:fldCharType="separate"/>
      </w:r>
      <w:r w:rsidR="007A46F1">
        <w:rPr>
          <w:noProof/>
        </w:rPr>
        <w:t>20</w:t>
      </w:r>
      <w:r>
        <w:rPr>
          <w:noProof/>
        </w:rPr>
        <w:fldChar w:fldCharType="end"/>
      </w:r>
    </w:p>
    <w:p w:rsidR="00225E1B" w:rsidRDefault="00225E1B">
      <w:pPr>
        <w:pStyle w:val="TDC10"/>
        <w:tabs>
          <w:tab w:val="left" w:pos="440"/>
        </w:tabs>
        <w:rPr>
          <w:rFonts w:asciiTheme="minorHAnsi" w:eastAsiaTheme="minorEastAsia" w:hAnsiTheme="minorHAnsi" w:cstheme="minorBidi"/>
          <w:b w:val="0"/>
          <w:caps w:val="0"/>
          <w:noProof/>
          <w:spacing w:val="0"/>
          <w:szCs w:val="22"/>
          <w:lang w:val="es-ES"/>
        </w:rPr>
      </w:pPr>
      <w:r>
        <w:rPr>
          <w:noProof/>
        </w:rPr>
        <w:t>2.</w:t>
      </w:r>
      <w:r>
        <w:rPr>
          <w:rFonts w:asciiTheme="minorHAnsi" w:eastAsiaTheme="minorEastAsia" w:hAnsiTheme="minorHAnsi" w:cstheme="minorBidi"/>
          <w:b w:val="0"/>
          <w:caps w:val="0"/>
          <w:noProof/>
          <w:spacing w:val="0"/>
          <w:szCs w:val="22"/>
          <w:lang w:val="es-ES"/>
        </w:rPr>
        <w:tab/>
      </w:r>
      <w:r>
        <w:rPr>
          <w:noProof/>
        </w:rPr>
        <w:t>MONTAJES Y MEDIDAS EN EL LABORATORIO</w:t>
      </w:r>
      <w:r>
        <w:rPr>
          <w:noProof/>
        </w:rPr>
        <w:tab/>
      </w:r>
      <w:r>
        <w:rPr>
          <w:noProof/>
        </w:rPr>
        <w:fldChar w:fldCharType="begin"/>
      </w:r>
      <w:r>
        <w:rPr>
          <w:noProof/>
        </w:rPr>
        <w:instrText xml:space="preserve"> PAGEREF _Toc502661785 \h </w:instrText>
      </w:r>
      <w:r>
        <w:rPr>
          <w:noProof/>
        </w:rPr>
      </w:r>
      <w:r>
        <w:rPr>
          <w:noProof/>
        </w:rPr>
        <w:fldChar w:fldCharType="separate"/>
      </w:r>
      <w:r w:rsidR="007A46F1">
        <w:rPr>
          <w:noProof/>
        </w:rPr>
        <w:t>21</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2.1.</w:t>
      </w:r>
      <w:r>
        <w:rPr>
          <w:rFonts w:asciiTheme="minorHAnsi" w:eastAsiaTheme="minorEastAsia" w:hAnsiTheme="minorHAnsi" w:cstheme="minorBidi"/>
          <w:smallCaps w:val="0"/>
          <w:noProof/>
          <w:spacing w:val="0"/>
          <w:sz w:val="22"/>
          <w:szCs w:val="22"/>
          <w:lang w:val="es-ES"/>
        </w:rPr>
        <w:tab/>
      </w:r>
      <w:r>
        <w:rPr>
          <w:noProof/>
        </w:rPr>
        <w:t>DESCRIPCIÓN DE LA PRÁCTICA</w:t>
      </w:r>
      <w:r>
        <w:rPr>
          <w:noProof/>
        </w:rPr>
        <w:tab/>
      </w:r>
      <w:r>
        <w:rPr>
          <w:noProof/>
        </w:rPr>
        <w:fldChar w:fldCharType="begin"/>
      </w:r>
      <w:r>
        <w:rPr>
          <w:noProof/>
        </w:rPr>
        <w:instrText xml:space="preserve"> PAGEREF _Toc502661786 \h </w:instrText>
      </w:r>
      <w:r>
        <w:rPr>
          <w:noProof/>
        </w:rPr>
      </w:r>
      <w:r>
        <w:rPr>
          <w:noProof/>
        </w:rPr>
        <w:fldChar w:fldCharType="separate"/>
      </w:r>
      <w:r w:rsidR="007A46F1">
        <w:rPr>
          <w:noProof/>
        </w:rPr>
        <w:t>21</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2.2.</w:t>
      </w:r>
      <w:r>
        <w:rPr>
          <w:rFonts w:asciiTheme="minorHAnsi" w:eastAsiaTheme="minorEastAsia" w:hAnsiTheme="minorHAnsi" w:cstheme="minorBidi"/>
          <w:smallCaps w:val="0"/>
          <w:noProof/>
          <w:spacing w:val="0"/>
          <w:sz w:val="22"/>
          <w:szCs w:val="22"/>
          <w:lang w:val="es-ES"/>
        </w:rPr>
        <w:tab/>
      </w:r>
      <w:r>
        <w:rPr>
          <w:noProof/>
        </w:rPr>
        <w:t>DESCRIPCIÓN DEL BANCO DE MEDIDA</w:t>
      </w:r>
      <w:r>
        <w:rPr>
          <w:noProof/>
        </w:rPr>
        <w:tab/>
      </w:r>
      <w:r>
        <w:rPr>
          <w:noProof/>
        </w:rPr>
        <w:fldChar w:fldCharType="begin"/>
      </w:r>
      <w:r>
        <w:rPr>
          <w:noProof/>
        </w:rPr>
        <w:instrText xml:space="preserve"> PAGEREF _Toc502661787 \h </w:instrText>
      </w:r>
      <w:r>
        <w:rPr>
          <w:noProof/>
        </w:rPr>
      </w:r>
      <w:r>
        <w:rPr>
          <w:noProof/>
        </w:rPr>
        <w:fldChar w:fldCharType="separate"/>
      </w:r>
      <w:r w:rsidR="007A46F1">
        <w:rPr>
          <w:noProof/>
        </w:rPr>
        <w:t>21</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2.3.</w:t>
      </w:r>
      <w:r>
        <w:rPr>
          <w:rFonts w:asciiTheme="minorHAnsi" w:eastAsiaTheme="minorEastAsia" w:hAnsiTheme="minorHAnsi" w:cstheme="minorBidi"/>
          <w:smallCaps w:val="0"/>
          <w:noProof/>
          <w:spacing w:val="0"/>
          <w:sz w:val="22"/>
          <w:szCs w:val="22"/>
          <w:lang w:val="es-ES"/>
        </w:rPr>
        <w:tab/>
      </w:r>
      <w:r>
        <w:rPr>
          <w:noProof/>
        </w:rPr>
        <w:t>EXPERIMENTO 1. OBSERVACIÓN DE TONOS Y MANEJO DEL ANALIZADOR DE ESPECTROS. MEDIDA DEL NIVEL DE RUIDO.</w:t>
      </w:r>
      <w:r>
        <w:rPr>
          <w:noProof/>
        </w:rPr>
        <w:tab/>
      </w:r>
      <w:r>
        <w:rPr>
          <w:noProof/>
        </w:rPr>
        <w:fldChar w:fldCharType="begin"/>
      </w:r>
      <w:r>
        <w:rPr>
          <w:noProof/>
        </w:rPr>
        <w:instrText xml:space="preserve"> PAGEREF _Toc502661788 \h </w:instrText>
      </w:r>
      <w:r>
        <w:rPr>
          <w:noProof/>
        </w:rPr>
      </w:r>
      <w:r>
        <w:rPr>
          <w:noProof/>
        </w:rPr>
        <w:fldChar w:fldCharType="separate"/>
      </w:r>
      <w:r w:rsidR="007A46F1">
        <w:rPr>
          <w:noProof/>
        </w:rPr>
        <w:t>22</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2.4.</w:t>
      </w:r>
      <w:r>
        <w:rPr>
          <w:rFonts w:asciiTheme="minorHAnsi" w:eastAsiaTheme="minorEastAsia" w:hAnsiTheme="minorHAnsi" w:cstheme="minorBidi"/>
          <w:smallCaps w:val="0"/>
          <w:noProof/>
          <w:spacing w:val="0"/>
          <w:sz w:val="22"/>
          <w:szCs w:val="22"/>
          <w:lang w:val="es-ES"/>
        </w:rPr>
        <w:tab/>
      </w:r>
      <w:r>
        <w:rPr>
          <w:noProof/>
        </w:rPr>
        <w:t>EXPERIMENTO 2. MODULACIÓN AM</w:t>
      </w:r>
      <w:r>
        <w:rPr>
          <w:noProof/>
        </w:rPr>
        <w:tab/>
      </w:r>
      <w:r>
        <w:rPr>
          <w:noProof/>
        </w:rPr>
        <w:fldChar w:fldCharType="begin"/>
      </w:r>
      <w:r>
        <w:rPr>
          <w:noProof/>
        </w:rPr>
        <w:instrText xml:space="preserve"> PAGEREF _Toc502661789 \h </w:instrText>
      </w:r>
      <w:r>
        <w:rPr>
          <w:noProof/>
        </w:rPr>
      </w:r>
      <w:r>
        <w:rPr>
          <w:noProof/>
        </w:rPr>
        <w:fldChar w:fldCharType="separate"/>
      </w:r>
      <w:r w:rsidR="007A46F1">
        <w:rPr>
          <w:noProof/>
        </w:rPr>
        <w:t>26</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2.5.</w:t>
      </w:r>
      <w:r>
        <w:rPr>
          <w:rFonts w:asciiTheme="minorHAnsi" w:eastAsiaTheme="minorEastAsia" w:hAnsiTheme="minorHAnsi" w:cstheme="minorBidi"/>
          <w:smallCaps w:val="0"/>
          <w:noProof/>
          <w:spacing w:val="0"/>
          <w:sz w:val="22"/>
          <w:szCs w:val="22"/>
          <w:lang w:val="es-ES"/>
        </w:rPr>
        <w:tab/>
      </w:r>
      <w:r>
        <w:rPr>
          <w:noProof/>
        </w:rPr>
        <w:t>EXPERIMENTO 3. OBSERVACIÓN DE LAS SEÑALES DE RADIODIFUSIÓN</w:t>
      </w:r>
      <w:r>
        <w:rPr>
          <w:noProof/>
        </w:rPr>
        <w:tab/>
      </w:r>
      <w:r>
        <w:rPr>
          <w:noProof/>
        </w:rPr>
        <w:fldChar w:fldCharType="begin"/>
      </w:r>
      <w:r>
        <w:rPr>
          <w:noProof/>
        </w:rPr>
        <w:instrText xml:space="preserve"> PAGEREF _Toc502661790 \h </w:instrText>
      </w:r>
      <w:r>
        <w:rPr>
          <w:noProof/>
        </w:rPr>
      </w:r>
      <w:r>
        <w:rPr>
          <w:noProof/>
        </w:rPr>
        <w:fldChar w:fldCharType="separate"/>
      </w:r>
      <w:r w:rsidR="007A46F1">
        <w:rPr>
          <w:noProof/>
        </w:rPr>
        <w:t>29</w:t>
      </w:r>
      <w:r>
        <w:rPr>
          <w:noProof/>
        </w:rPr>
        <w:fldChar w:fldCharType="end"/>
      </w:r>
    </w:p>
    <w:p w:rsidR="00225E1B" w:rsidRDefault="00225E1B">
      <w:pPr>
        <w:pStyle w:val="TDC20"/>
        <w:tabs>
          <w:tab w:val="left" w:pos="880"/>
        </w:tabs>
        <w:rPr>
          <w:rFonts w:asciiTheme="minorHAnsi" w:eastAsiaTheme="minorEastAsia" w:hAnsiTheme="minorHAnsi" w:cstheme="minorBidi"/>
          <w:smallCaps w:val="0"/>
          <w:noProof/>
          <w:spacing w:val="0"/>
          <w:sz w:val="22"/>
          <w:szCs w:val="22"/>
          <w:lang w:val="es-ES"/>
        </w:rPr>
      </w:pPr>
      <w:r>
        <w:rPr>
          <w:noProof/>
        </w:rPr>
        <w:t>2.6.</w:t>
      </w:r>
      <w:r>
        <w:rPr>
          <w:rFonts w:asciiTheme="minorHAnsi" w:eastAsiaTheme="minorEastAsia" w:hAnsiTheme="minorHAnsi" w:cstheme="minorBidi"/>
          <w:smallCaps w:val="0"/>
          <w:noProof/>
          <w:spacing w:val="0"/>
          <w:sz w:val="22"/>
          <w:szCs w:val="22"/>
          <w:lang w:val="es-ES"/>
        </w:rPr>
        <w:tab/>
      </w:r>
      <w:r>
        <w:rPr>
          <w:noProof/>
        </w:rPr>
        <w:t>EXPERIMENTO 4. MEDIDA DE SEÑALES PULSADAS</w:t>
      </w:r>
      <w:r>
        <w:rPr>
          <w:noProof/>
        </w:rPr>
        <w:tab/>
      </w:r>
      <w:r>
        <w:rPr>
          <w:noProof/>
        </w:rPr>
        <w:fldChar w:fldCharType="begin"/>
      </w:r>
      <w:r>
        <w:rPr>
          <w:noProof/>
        </w:rPr>
        <w:instrText xml:space="preserve"> PAGEREF _Toc502661791 \h </w:instrText>
      </w:r>
      <w:r>
        <w:rPr>
          <w:noProof/>
        </w:rPr>
      </w:r>
      <w:r>
        <w:rPr>
          <w:noProof/>
        </w:rPr>
        <w:fldChar w:fldCharType="separate"/>
      </w:r>
      <w:r w:rsidR="007A46F1">
        <w:rPr>
          <w:noProof/>
        </w:rPr>
        <w:t>31</w:t>
      </w:r>
      <w:r>
        <w:rPr>
          <w:noProof/>
        </w:rPr>
        <w:fldChar w:fldCharType="end"/>
      </w:r>
    </w:p>
    <w:p w:rsidR="000D28BB" w:rsidRDefault="00922258">
      <w:r>
        <w:fldChar w:fldCharType="end"/>
      </w:r>
    </w:p>
    <w:p w:rsidR="000D28BB" w:rsidRDefault="000D28BB">
      <w:pPr>
        <w:pStyle w:val="Ttulo1"/>
      </w:pPr>
      <w:r>
        <w:br w:type="page"/>
      </w:r>
      <w:bookmarkStart w:id="0" w:name="_Toc502661770"/>
      <w:r>
        <w:lastRenderedPageBreak/>
        <w:t>INTRODUCCIÓN TEÓRICA</w:t>
      </w:r>
      <w:bookmarkEnd w:id="0"/>
    </w:p>
    <w:p w:rsidR="000D28BB" w:rsidRDefault="000D28BB">
      <w:pPr>
        <w:pStyle w:val="Ttulo2"/>
      </w:pPr>
      <w:bookmarkStart w:id="1" w:name="_Toc411840772"/>
      <w:bookmarkStart w:id="2" w:name="_Toc412253586"/>
      <w:bookmarkStart w:id="3" w:name="_Toc502661771"/>
      <w:r>
        <w:t>ANÁLISIS ESPECTRAL. TIPOS</w:t>
      </w:r>
      <w:bookmarkEnd w:id="1"/>
      <w:bookmarkEnd w:id="2"/>
      <w:bookmarkEnd w:id="3"/>
    </w:p>
    <w:p w:rsidR="000D28BB" w:rsidRDefault="000D28BB">
      <w:r>
        <w:t>El análisis de una señal, para extraer sus características, puede hacerse en el dominio del tiempo o de la frecuencia. El análisis en el tiempo se hace habitualmente con un osciloscopio (al menos en bandas bajas de frecuencia). El análisis del contenido en frecuencia se realiza con un analizador de espectros (A.E.). Existen tres formas básicas de hacer el análisis espectral:</w:t>
      </w:r>
    </w:p>
    <w:p w:rsidR="000D28BB" w:rsidRDefault="000D28BB">
      <w:pPr>
        <w:numPr>
          <w:ilvl w:val="0"/>
          <w:numId w:val="2"/>
        </w:numPr>
        <w:tabs>
          <w:tab w:val="left" w:pos="0"/>
        </w:tabs>
      </w:pPr>
      <w:r>
        <w:rPr>
          <w:u w:val="single"/>
        </w:rPr>
        <w:t>Analizador en tiempo real</w:t>
      </w:r>
      <w:r>
        <w:t>. Consiste en pasar la señal por un banco de filtros y detectar el nivel de salida en cada uno de ellos. La resolución en frecuencia está limitada por el ancho de banda de los filtros. Su mayor ventaja es que captura totalmente cualquier evento, ya que los filtros están permanentemente abiertos a la señal. Por la tecnología empleada, en la práctica están limitados a aplicaciones de audio.</w:t>
      </w:r>
    </w:p>
    <w:p w:rsidR="000D28BB" w:rsidRDefault="000D28BB">
      <w:pPr>
        <w:numPr>
          <w:ilvl w:val="0"/>
          <w:numId w:val="2"/>
        </w:numPr>
        <w:tabs>
          <w:tab w:val="left" w:pos="0"/>
        </w:tabs>
      </w:pPr>
      <w:r>
        <w:rPr>
          <w:u w:val="single"/>
        </w:rPr>
        <w:t>Transformada de Fourier</w:t>
      </w:r>
      <w:r>
        <w:t>. Se digitaliza y almacena un determinado intervalo de tiempo de una señal. Posteriormente un procesador digital calcula numéricamente la transformada de Fourier. La ventaja de este método es que obtiene tanto el módulo como la fase de la transformada.</w:t>
      </w:r>
      <w:r w:rsidR="00CC2910">
        <w:t xml:space="preserve"> Sólo tiene aplicación hasta una</w:t>
      </w:r>
      <w:r>
        <w:t xml:space="preserve">s </w:t>
      </w:r>
      <w:r w:rsidR="00CC2910">
        <w:t>decenas de MHz</w:t>
      </w:r>
      <w:r>
        <w:t>.</w:t>
      </w:r>
    </w:p>
    <w:p w:rsidR="000D28BB" w:rsidRDefault="000D28BB">
      <w:pPr>
        <w:numPr>
          <w:ilvl w:val="0"/>
          <w:numId w:val="2"/>
        </w:numPr>
        <w:tabs>
          <w:tab w:val="left" w:pos="0"/>
        </w:tabs>
      </w:pPr>
      <w:r>
        <w:rPr>
          <w:u w:val="single"/>
        </w:rPr>
        <w:t>Analizador sintonizado de barrido</w:t>
      </w:r>
      <w:r>
        <w:t>. Es el único que llega hasta frecuencias de radio y el que se utilizará en esta práctica.</w:t>
      </w:r>
    </w:p>
    <w:p w:rsidR="000D28BB" w:rsidRDefault="000D28BB">
      <w:pPr>
        <w:pStyle w:val="Textodenotaalfinal"/>
        <w:tabs>
          <w:tab w:val="left" w:pos="0"/>
        </w:tabs>
      </w:pPr>
    </w:p>
    <w:p w:rsidR="000D28BB" w:rsidRDefault="000D28BB">
      <w:r>
        <w:rPr>
          <w:b/>
        </w:rPr>
        <w:t>Analizador sintonizado de barrido</w:t>
      </w:r>
    </w:p>
    <w:p w:rsidR="000D28BB" w:rsidRDefault="000D28BB">
      <w:r>
        <w:t>La estructura de este tipo de analizador puede verse en la figura 1.1. Como se observa, es un receptor heterodino de barrido. Va barriendo el margen de frecuencias de entrada según una señal de rampa y presenta en una pantalla el nivel de actividad</w:t>
      </w:r>
      <w:r w:rsidR="008412FF">
        <w:t xml:space="preserve"> (amplitud detectada)</w:t>
      </w:r>
      <w:r>
        <w:t xml:space="preserve"> que encuentra en cada frecuencia. El sistema puede verse como un filtro </w:t>
      </w:r>
      <w:r>
        <w:rPr>
          <w:i/>
        </w:rPr>
        <w:t>de banda estrecha</w:t>
      </w:r>
      <w:r>
        <w:t xml:space="preserve"> (el filtro de FI o</w:t>
      </w:r>
      <w:r>
        <w:rPr>
          <w:b/>
        </w:rPr>
        <w:t xml:space="preserve"> filtro de resolución</w:t>
      </w:r>
      <w:r>
        <w:t xml:space="preserve">) que va desplazando </w:t>
      </w:r>
      <w:r>
        <w:rPr>
          <w:i/>
        </w:rPr>
        <w:t>lentamente</w:t>
      </w:r>
      <w:r>
        <w:t xml:space="preserve"> su frecuencia central y detectando el nivel de señal a su salida (véase la figura 1.2).</w:t>
      </w:r>
    </w:p>
    <w:p w:rsidR="000D28BB" w:rsidRDefault="001D25AC">
      <w:pPr>
        <w:jc w:val="center"/>
      </w:pPr>
      <w:r>
        <w:rPr>
          <w:noProof/>
          <w:lang w:val="es-ES"/>
        </w:rPr>
        <w:lastRenderedPageBreak/>
        <w:drawing>
          <wp:inline distT="0" distB="0" distL="0" distR="0">
            <wp:extent cx="5120640" cy="2811780"/>
            <wp:effectExtent l="19050" t="0" r="381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20640" cy="281178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\r 1 </w:instrText>
      </w:r>
      <w:r w:rsidR="00CE4597">
        <w:fldChar w:fldCharType="separate"/>
      </w:r>
      <w:r w:rsidR="007A46F1">
        <w:rPr>
          <w:noProof/>
        </w:rPr>
        <w:t>1</w:t>
      </w:r>
      <w:r w:rsidR="00CE4597">
        <w:rPr>
          <w:noProof/>
        </w:rPr>
        <w:fldChar w:fldCharType="end"/>
      </w:r>
      <w:r>
        <w:t xml:space="preserve"> Estructura del analizador</w:t>
      </w:r>
    </w:p>
    <w:p w:rsidR="000D28BB" w:rsidRDefault="000D28BB"/>
    <w:p w:rsidR="000D28BB" w:rsidRDefault="000D28BB">
      <w:r>
        <w:t xml:space="preserve">El resultado es como ir </w:t>
      </w:r>
      <w:r>
        <w:rPr>
          <w:i/>
        </w:rPr>
        <w:t>viendo</w:t>
      </w:r>
      <w:r>
        <w:t xml:space="preserve"> el espectro a través de la ventana definida por el filtro. El detector </w:t>
      </w:r>
      <w:r>
        <w:rPr>
          <w:b/>
        </w:rPr>
        <w:t>integra</w:t>
      </w:r>
      <w:r>
        <w:t xml:space="preserve"> en un único nivel de potencia todo lo que pasa por el filtro (realmente el efecto de integración es debido al filtro). Por ello, para que el resultado obtenido en la pantalla sea similar al espectro de la señal, el filtro de FI (que en definitiva marca la </w:t>
      </w:r>
      <w:r>
        <w:rPr>
          <w:b/>
        </w:rPr>
        <w:t>resolución</w:t>
      </w:r>
      <w:r>
        <w:t xml:space="preserve"> del analizador) debe ser mucho más estrecho que el espectro a medir.</w:t>
      </w:r>
    </w:p>
    <w:p w:rsidR="000D28BB" w:rsidRDefault="000D28BB"/>
    <w:p w:rsidR="000D28BB" w:rsidRDefault="001D25AC">
      <w:pPr>
        <w:keepNext/>
        <w:jc w:val="center"/>
      </w:pPr>
      <w:r>
        <w:rPr>
          <w:noProof/>
          <w:lang w:val="es-ES"/>
        </w:rPr>
        <w:drawing>
          <wp:inline distT="0" distB="0" distL="0" distR="0">
            <wp:extent cx="5455920" cy="2903220"/>
            <wp:effectExtent l="1905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55920" cy="290322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2</w:t>
      </w:r>
      <w:r w:rsidR="00CE4597">
        <w:rPr>
          <w:noProof/>
        </w:rPr>
        <w:fldChar w:fldCharType="end"/>
      </w:r>
      <w:r>
        <w:t xml:space="preserve"> Efecto del proceso de medida</w:t>
      </w:r>
    </w:p>
    <w:p w:rsidR="000D28BB" w:rsidRDefault="000D28BB"/>
    <w:p w:rsidR="000D28BB" w:rsidRDefault="000D28BB">
      <w:r>
        <w:lastRenderedPageBreak/>
        <w:t>También se ha comentado que el barrido debe hacerse lentamente. Los analizadores del laboratorio permiten modificar este parámetro así como el ancho de banda del filtro. En apartados posteriores se discutirán los efectos que esto tiene. Obsérvese que este tipo de analizadores puede no detectar alguna señal que sólo aparezca de forma espuria ya que el receptor no permanece abierto a todas las frecuencias durante todo el tiempo. En cualquier caso, eso no suele ser un problema en la mayor parte de las aplicaciones.</w:t>
      </w:r>
    </w:p>
    <w:p w:rsidR="000D28BB" w:rsidRDefault="000D28BB"/>
    <w:p w:rsidR="000D28BB" w:rsidRDefault="000D28BB">
      <w:r>
        <w:t>Otra opción que suelen incorporar los equipos es la de detener el barrido (</w:t>
      </w:r>
      <w:proofErr w:type="spellStart"/>
      <w:r>
        <w:rPr>
          <w:i/>
        </w:rPr>
        <w:t>zero</w:t>
      </w:r>
      <w:proofErr w:type="spellEnd"/>
      <w:r>
        <w:rPr>
          <w:i/>
        </w:rPr>
        <w:t xml:space="preserve"> </w:t>
      </w:r>
      <w:proofErr w:type="spellStart"/>
      <w:r>
        <w:rPr>
          <w:i/>
        </w:rPr>
        <w:t>span</w:t>
      </w:r>
      <w:proofErr w:type="spellEnd"/>
      <w:r>
        <w:t xml:space="preserve">). En tal caso, el filtro queda sintonizado a frecuencia fija y la pantalla muestra la envolvente de la señal, detectada en función del tiempo (el eje </w:t>
      </w:r>
      <w:r>
        <w:rPr>
          <w:i/>
        </w:rPr>
        <w:t>x</w:t>
      </w:r>
      <w:r>
        <w:t xml:space="preserve"> del </w:t>
      </w:r>
      <w:proofErr w:type="spellStart"/>
      <w:r>
        <w:t>display</w:t>
      </w:r>
      <w:proofErr w:type="spellEnd"/>
      <w:r>
        <w:t xml:space="preserve"> sigue barriendo a la velocidad que se le haya indicado).</w:t>
      </w:r>
    </w:p>
    <w:p w:rsidR="000D28BB" w:rsidRDefault="000D28BB"/>
    <w:p w:rsidR="000D28BB" w:rsidRDefault="000D28BB">
      <w:pPr>
        <w:pStyle w:val="Ttulo2"/>
      </w:pPr>
      <w:bookmarkStart w:id="4" w:name="_Toc411840773"/>
      <w:bookmarkStart w:id="5" w:name="_Toc412253587"/>
      <w:bookmarkStart w:id="6" w:name="_Toc502661772"/>
      <w:r>
        <w:t>UTILIDAD DEL ANALIZADOR. MEDIDAS</w:t>
      </w:r>
      <w:bookmarkEnd w:id="4"/>
      <w:bookmarkEnd w:id="5"/>
      <w:bookmarkEnd w:id="6"/>
    </w:p>
    <w:p w:rsidR="000D28BB" w:rsidRDefault="000D28BB">
      <w:r>
        <w:t xml:space="preserve">Un analizador de espectros como el descrito en el apartado anterior resulta extremadamente útil para la medida de equipos de sistemas de comunicaciones. De modo muy resumido se comentan los tipos de medidas más significativos que pueden realizarse: </w:t>
      </w:r>
    </w:p>
    <w:p w:rsidR="000D28BB" w:rsidRDefault="000D28BB">
      <w:pPr>
        <w:numPr>
          <w:ilvl w:val="0"/>
          <w:numId w:val="2"/>
        </w:numPr>
        <w:tabs>
          <w:tab w:val="left" w:pos="0"/>
        </w:tabs>
      </w:pPr>
      <w:r>
        <w:rPr>
          <w:u w:val="single"/>
        </w:rPr>
        <w:t>Medidas básicas de frecuencia</w:t>
      </w:r>
      <w:r>
        <w:t>: Frecuencia de una señal, separación de frecuencias entre rayas espectrales, ancho de banda de una señal, etc.</w:t>
      </w:r>
    </w:p>
    <w:p w:rsidR="000D28BB" w:rsidRDefault="000D28BB">
      <w:pPr>
        <w:numPr>
          <w:ilvl w:val="0"/>
          <w:numId w:val="2"/>
        </w:numPr>
        <w:tabs>
          <w:tab w:val="left" w:pos="0"/>
        </w:tabs>
      </w:pPr>
      <w:r>
        <w:rPr>
          <w:u w:val="single"/>
        </w:rPr>
        <w:t>Medidas de potencia</w:t>
      </w:r>
      <w:r>
        <w:t>: Debe decirse que no todos los analizadores están calibrados para la medida absoluta de potencia (sí lo están de los que dispone el laboratorio). En cualquier caso, siempre pueden realizarse medidas relativas: entre distintas componentes espectrales, medidas de ganancia/atenuación, relación señal a interferencia en un sistema, etc.</w:t>
      </w:r>
    </w:p>
    <w:p w:rsidR="000D28BB" w:rsidRDefault="000D28BB">
      <w:pPr>
        <w:numPr>
          <w:ilvl w:val="0"/>
          <w:numId w:val="2"/>
        </w:numPr>
        <w:tabs>
          <w:tab w:val="left" w:pos="0"/>
        </w:tabs>
      </w:pPr>
      <w:r>
        <w:rPr>
          <w:u w:val="single"/>
        </w:rPr>
        <w:t>Distorsión lineal</w:t>
      </w:r>
      <w:r>
        <w:t>: Puede medirse como cambia el espectro de una señal antes y después de un filtro.</w:t>
      </w:r>
    </w:p>
    <w:p w:rsidR="000D28BB" w:rsidRDefault="000D28BB">
      <w:pPr>
        <w:numPr>
          <w:ilvl w:val="0"/>
          <w:numId w:val="2"/>
        </w:numPr>
        <w:tabs>
          <w:tab w:val="left" w:pos="0"/>
        </w:tabs>
      </w:pPr>
      <w:r>
        <w:rPr>
          <w:u w:val="single"/>
        </w:rPr>
        <w:t>Distorsión no lineal</w:t>
      </w:r>
      <w:r>
        <w:t>: Contenido de armónicos, productos de intermodulación, etc.</w:t>
      </w:r>
    </w:p>
    <w:p w:rsidR="000D28BB" w:rsidRDefault="000D28BB">
      <w:pPr>
        <w:numPr>
          <w:ilvl w:val="0"/>
          <w:numId w:val="2"/>
        </w:numPr>
        <w:tabs>
          <w:tab w:val="left" w:pos="0"/>
        </w:tabs>
      </w:pPr>
      <w:r>
        <w:rPr>
          <w:u w:val="single"/>
        </w:rPr>
        <w:t>Osciladores</w:t>
      </w:r>
      <w:r>
        <w:t>: Pureza espectral, ruido de fase, estabilidad de la frecuencia, etc.</w:t>
      </w:r>
    </w:p>
    <w:p w:rsidR="000D28BB" w:rsidRDefault="000D28BB">
      <w:pPr>
        <w:numPr>
          <w:ilvl w:val="0"/>
          <w:numId w:val="2"/>
        </w:numPr>
        <w:tabs>
          <w:tab w:val="left" w:pos="0"/>
        </w:tabs>
      </w:pPr>
      <w:r>
        <w:rPr>
          <w:u w:val="single"/>
        </w:rPr>
        <w:t>Ruido</w:t>
      </w:r>
      <w:r>
        <w:t>: Factor de ruido de un subsistema en función de la frecuencia. Relación señal a ruido.</w:t>
      </w:r>
    </w:p>
    <w:p w:rsidR="000D28BB" w:rsidRDefault="000D28BB">
      <w:pPr>
        <w:numPr>
          <w:ilvl w:val="0"/>
          <w:numId w:val="2"/>
        </w:numPr>
        <w:tabs>
          <w:tab w:val="left" w:pos="0"/>
        </w:tabs>
      </w:pPr>
      <w:r>
        <w:rPr>
          <w:u w:val="single"/>
        </w:rPr>
        <w:t>Mezcladores</w:t>
      </w:r>
      <w:r>
        <w:t>: Pérdidas de conversión.</w:t>
      </w:r>
    </w:p>
    <w:p w:rsidR="000D28BB" w:rsidRDefault="000D28BB">
      <w:pPr>
        <w:numPr>
          <w:ilvl w:val="0"/>
          <w:numId w:val="2"/>
        </w:numPr>
        <w:tabs>
          <w:tab w:val="left" w:pos="0"/>
        </w:tabs>
      </w:pPr>
      <w:r>
        <w:rPr>
          <w:u w:val="single"/>
        </w:rPr>
        <w:t>Modulaciones</w:t>
      </w:r>
      <w:r>
        <w:t xml:space="preserve">: Extracción del índice de modulación, modulación residual AM (sistemas FM), distorsión en modulaciones AM, </w:t>
      </w:r>
      <w:r w:rsidR="00CC2910">
        <w:t xml:space="preserve">ocupación espectral (modulaciones digitales), </w:t>
      </w:r>
      <w:r>
        <w:t>etc.</w:t>
      </w:r>
    </w:p>
    <w:p w:rsidR="000D28BB" w:rsidRDefault="000D28BB">
      <w:pPr>
        <w:numPr>
          <w:ilvl w:val="12"/>
          <w:numId w:val="0"/>
        </w:numPr>
        <w:tabs>
          <w:tab w:val="left" w:pos="0"/>
        </w:tabs>
        <w:ind w:left="720" w:hanging="720"/>
      </w:pPr>
    </w:p>
    <w:p w:rsidR="000D28BB" w:rsidRDefault="000D28BB">
      <w:pPr>
        <w:pStyle w:val="Ttulo2"/>
      </w:pPr>
      <w:bookmarkStart w:id="7" w:name="_Toc411840774"/>
      <w:bookmarkStart w:id="8" w:name="_Toc412253588"/>
      <w:bookmarkStart w:id="9" w:name="_Toc502661773"/>
      <w:r>
        <w:lastRenderedPageBreak/>
        <w:t>ELECCIÓN DEL ANCHO DE BANDA DE RESOLUCIÓN</w:t>
      </w:r>
      <w:bookmarkEnd w:id="7"/>
      <w:bookmarkEnd w:id="8"/>
      <w:bookmarkEnd w:id="9"/>
    </w:p>
    <w:p w:rsidR="000D28BB" w:rsidRDefault="000D28BB">
      <w:r>
        <w:t>Los analizadores de barrido permiten al usuario seleccionar, dentro de unos márgenes, la anchura de banda del filtro de frecuencia intermedia (FI), esto es, la resolución con la que se ve el espectro. En principio, lo mejor sería seleccionar el filtro más estrecho posible, para que el gráfico mostrado en la pantalla sea lo más parecido posible al espectro real de la señal.</w:t>
      </w:r>
    </w:p>
    <w:p w:rsidR="000D28BB" w:rsidRDefault="000D28BB"/>
    <w:p w:rsidR="000D28BB" w:rsidRDefault="000D28BB">
      <w:r>
        <w:t>Como ejemplo supóngase que se pretende analizar una señal que contiene dos rayas espectrales separadas 300 KHz. La figura 1.3 muestra aproximadamente el espectro que se presentará en pantalla (SPAN de 10 MHz) en función de que se eligiese un ancho de banda de 1MHz, 500 KHz o de 100 KHz. Como conclusión puede decirse que debe seleccionarse un ancho del filtro menor que las mínimas separaciones en frecuencia que se desee observar.</w:t>
      </w:r>
    </w:p>
    <w:p w:rsidR="000D28BB" w:rsidRDefault="000D28BB"/>
    <w:p w:rsidR="000D28BB" w:rsidRDefault="001D25AC">
      <w:pPr>
        <w:keepNext/>
        <w:jc w:val="center"/>
      </w:pPr>
      <w:r>
        <w:rPr>
          <w:noProof/>
          <w:lang w:val="es-ES"/>
        </w:rPr>
        <w:drawing>
          <wp:inline distT="0" distB="0" distL="0" distR="0">
            <wp:extent cx="4602480" cy="2484120"/>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02480" cy="248412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3</w:t>
      </w:r>
      <w:r w:rsidR="00CE4597">
        <w:rPr>
          <w:noProof/>
        </w:rPr>
        <w:fldChar w:fldCharType="end"/>
      </w:r>
      <w:r>
        <w:t xml:space="preserve"> Efecto del ancho de banda de resolución en la medida de dos tonos</w:t>
      </w:r>
    </w:p>
    <w:p w:rsidR="000D28BB" w:rsidRDefault="000D28BB">
      <w:r>
        <w:t>También debe decirse que, sin embargo, a veces interesa utilizar anchos grandes del filtro. Una razón es que en ocasiones interesa "integrar" el espectro en un cierto ancho de banda (por ejemplo al analizar ruido o medir potencia de señales con espectros con muchas rayas muy próximas). Otra razón es que la anchura del filtro debe elegirse coherentemente con el tiempo de barrido, como se discutirá en el siguiente apartado.</w:t>
      </w:r>
    </w:p>
    <w:p w:rsidR="000D28BB" w:rsidRDefault="000D28BB"/>
    <w:p w:rsidR="000D28BB" w:rsidRDefault="000D28BB">
      <w:pPr>
        <w:pStyle w:val="Ttulo2"/>
      </w:pPr>
      <w:bookmarkStart w:id="10" w:name="_Toc411840775"/>
      <w:bookmarkStart w:id="11" w:name="_Toc412253589"/>
      <w:bookmarkStart w:id="12" w:name="_Toc502661774"/>
      <w:r>
        <w:t>ELECCIÓN DEL TIEMPO DE BARRIDO</w:t>
      </w:r>
      <w:bookmarkEnd w:id="10"/>
      <w:bookmarkEnd w:id="11"/>
      <w:bookmarkEnd w:id="12"/>
    </w:p>
    <w:p w:rsidR="000D28BB" w:rsidRDefault="000D28BB">
      <w:r>
        <w:t xml:space="preserve">Cuando se coloca una señal a la entrada de un filtro, la salida pasa por un periodo transitorio hasta que finalmente se estabiliza al valor en régimen permanente (véase la figura 1.4). El tiempo entre </w:t>
      </w:r>
      <w:r>
        <w:rPr>
          <w:i/>
        </w:rPr>
        <w:t>T</w:t>
      </w:r>
      <w:r>
        <w:rPr>
          <w:vertAlign w:val="subscript"/>
        </w:rPr>
        <w:t>0</w:t>
      </w:r>
      <w:r>
        <w:t xml:space="preserve"> y </w:t>
      </w:r>
      <w:r>
        <w:rPr>
          <w:i/>
        </w:rPr>
        <w:t>T</w:t>
      </w:r>
      <w:r>
        <w:rPr>
          <w:vertAlign w:val="subscript"/>
        </w:rPr>
        <w:t>1</w:t>
      </w:r>
      <w:r>
        <w:t xml:space="preserve"> se denomina a veces tiempo de integración del filtro y es, aproximadamente, el inverso de su ancho de banda</w:t>
      </w:r>
      <w:r w:rsidR="00CC2910">
        <w:t xml:space="preserve">. </w:t>
      </w:r>
      <w:r>
        <w:t xml:space="preserve">Por ello, al efectuar el barrido del filtro en el analizador, éste </w:t>
      </w:r>
      <w:r>
        <w:lastRenderedPageBreak/>
        <w:t>deberá hacerse de manera suficientemente lenta para permitir que el filtro permanezca sintonizado a cada frecuencia durante, al menos, el tiempo de integración.</w:t>
      </w:r>
    </w:p>
    <w:p w:rsidR="000D28BB" w:rsidRDefault="000D28BB"/>
    <w:p w:rsidR="000D28BB" w:rsidRDefault="001D25AC">
      <w:pPr>
        <w:keepNext/>
        <w:jc w:val="center"/>
      </w:pPr>
      <w:r>
        <w:rPr>
          <w:noProof/>
          <w:lang w:val="es-ES"/>
        </w:rPr>
        <w:drawing>
          <wp:inline distT="0" distB="0" distL="0" distR="0">
            <wp:extent cx="4389120" cy="100584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89120" cy="100584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4</w:t>
      </w:r>
      <w:r w:rsidR="00CE4597">
        <w:rPr>
          <w:noProof/>
        </w:rPr>
        <w:fldChar w:fldCharType="end"/>
      </w:r>
      <w:r>
        <w:t xml:space="preserve"> Tiempo de </w:t>
      </w:r>
      <w:r>
        <w:rPr>
          <w:rStyle w:val="EquationCaption"/>
        </w:rPr>
        <w:t>integración</w:t>
      </w:r>
      <w:r>
        <w:t xml:space="preserve"> del filtro</w:t>
      </w:r>
    </w:p>
    <w:p w:rsidR="000D28BB" w:rsidRDefault="000D28BB">
      <w:r>
        <w:t>Lo anterior se traduce en que, a menos anchura del filtro (mejor resolución), el tiempo de barrido deberá hacerse mayor. Especialmente si se analiza una porción ancha del espectro. Es posible entonces que el seleccionar un filtro demasiado estrecho lleve a un tiempo prohibitivo para hacer la medida. Para evitar problemas con el transitorio del filtro puede estimarse el mínimo tiempo de barrido necesario a través de la siguiente expresión aproximada:</w:t>
      </w:r>
    </w:p>
    <w:p w:rsidR="000D28BB" w:rsidRDefault="000D28BB">
      <w:pPr>
        <w:pBdr>
          <w:top w:val="single" w:sz="2" w:space="6" w:color="FFFFFF"/>
          <w:left w:val="single" w:sz="2" w:space="4" w:color="FFFFFF"/>
          <w:bottom w:val="single" w:sz="2" w:space="6" w:color="FFFFFF"/>
          <w:right w:val="single" w:sz="2" w:space="4" w:color="FFFFFF"/>
        </w:pBdr>
        <w:tabs>
          <w:tab w:val="center" w:pos="4392"/>
        </w:tabs>
        <w:rPr>
          <w:lang w:val="en-US"/>
        </w:rPr>
      </w:pPr>
      <w:r w:rsidRPr="009008D5">
        <w:rPr>
          <w:lang w:val="es-ES"/>
        </w:rPr>
        <w:tab/>
      </w:r>
      <w:r w:rsidRPr="00834126">
        <w:rPr>
          <w:lang w:val="en-US"/>
        </w:rPr>
        <w:object w:dxaOrig="49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pt;height:33.45pt" o:ole="">
            <v:imagedata r:id="rId12" o:title=""/>
          </v:shape>
          <o:OLEObject Type="Embed" ProgID="Equation.2" ShapeID="_x0000_i1025" DrawAspect="Content" ObjectID="_1582103151" r:id="rId13"/>
        </w:object>
      </w:r>
    </w:p>
    <w:p w:rsidR="000D28BB" w:rsidRDefault="000D28BB">
      <w:r>
        <w:t>La figura 1.5 muestra el efecto que tiene, sobre la medida de un tono, utilizar un tiempo de barrido excesivamente pequeño (obsérvese el aviso del sistema en la parte superior derecha de la pantalla: MEAS UNCAL, medida no calibrada).</w:t>
      </w:r>
    </w:p>
    <w:p w:rsidR="000D28BB" w:rsidRDefault="001D25AC">
      <w:pPr>
        <w:jc w:val="center"/>
      </w:pPr>
      <w:r>
        <w:rPr>
          <w:noProof/>
          <w:lang w:val="es-ES"/>
        </w:rPr>
        <w:drawing>
          <wp:inline distT="0" distB="0" distL="0" distR="0">
            <wp:extent cx="3596640" cy="2880360"/>
            <wp:effectExtent l="19050" t="0" r="3810" b="0"/>
            <wp:docPr id="6" name="Imagen 6" descr="resbw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bwtime"/>
                    <pic:cNvPicPr>
                      <a:picLocks noChangeAspect="1" noChangeArrowheads="1"/>
                    </pic:cNvPicPr>
                  </pic:nvPicPr>
                  <pic:blipFill>
                    <a:blip r:embed="rId14" cstate="print"/>
                    <a:srcRect/>
                    <a:stretch>
                      <a:fillRect/>
                    </a:stretch>
                  </pic:blipFill>
                  <pic:spPr bwMode="auto">
                    <a:xfrm>
                      <a:off x="0" y="0"/>
                      <a:ext cx="3596640" cy="288036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5</w:t>
      </w:r>
      <w:r w:rsidR="00CE4597">
        <w:rPr>
          <w:noProof/>
        </w:rPr>
        <w:fldChar w:fldCharType="end"/>
      </w:r>
      <w:r>
        <w:t xml:space="preserve"> Selección del tiempo de barrido</w:t>
      </w:r>
    </w:p>
    <w:p w:rsidR="00C338D3" w:rsidRPr="00C338D3" w:rsidRDefault="00C338D3" w:rsidP="00C338D3"/>
    <w:p w:rsidR="000D28BB" w:rsidRDefault="000D28BB" w:rsidP="00C338D3">
      <w:pPr>
        <w:pStyle w:val="Ttulo2"/>
      </w:pPr>
      <w:bookmarkStart w:id="13" w:name="_Toc411840776"/>
      <w:bookmarkStart w:id="14" w:name="_Toc412253590"/>
      <w:bookmarkStart w:id="15" w:name="_Toc502661775"/>
      <w:r>
        <w:lastRenderedPageBreak/>
        <w:t>MEDIDA DE TONOS</w:t>
      </w:r>
      <w:bookmarkEnd w:id="13"/>
      <w:bookmarkEnd w:id="14"/>
      <w:bookmarkEnd w:id="15"/>
    </w:p>
    <w:p w:rsidR="000D28BB" w:rsidRDefault="000D28BB">
      <w:r>
        <w:t xml:space="preserve">Si se utiliza un </w:t>
      </w:r>
      <w:proofErr w:type="spellStart"/>
      <w:r>
        <w:rPr>
          <w:i/>
        </w:rPr>
        <w:t>Span</w:t>
      </w:r>
      <w:proofErr w:type="spellEnd"/>
      <w:r>
        <w:t xml:space="preserve"> (margen de frecuencias analizado) grande, las señales sinusoidales, sin modular, aparecen como rayas en el espectro. Su localización en el eje de </w:t>
      </w:r>
      <w:proofErr w:type="spellStart"/>
      <w:r>
        <w:t>abcisas</w:t>
      </w:r>
      <w:proofErr w:type="spellEnd"/>
      <w:r>
        <w:t xml:space="preserve"> permite conocer su frecuencia, y su amplitud en el eje de ordenadas, su potencia en </w:t>
      </w:r>
      <w:proofErr w:type="spellStart"/>
      <w:r>
        <w:t>dBm</w:t>
      </w:r>
      <w:proofErr w:type="spellEnd"/>
      <w:r>
        <w:t xml:space="preserve"> u otra unidad. Si se quiere observar más en detalle una determinada raya, deberá actuarse sobre el mando de frecuencia central hasta que la raya quede situada en el centro de la pantalla. Una vez hecho esto, se reducirá el </w:t>
      </w:r>
      <w:proofErr w:type="spellStart"/>
      <w:r>
        <w:rPr>
          <w:i/>
        </w:rPr>
        <w:t>Span</w:t>
      </w:r>
      <w:proofErr w:type="spellEnd"/>
      <w:r>
        <w:t xml:space="preserve"> para ver la señal con más detalle.</w:t>
      </w:r>
    </w:p>
    <w:p w:rsidR="000D28BB" w:rsidRDefault="000D28BB"/>
    <w:p w:rsidR="000D28BB" w:rsidRDefault="000D28BB">
      <w:r>
        <w:t xml:space="preserve">Si la sinusoide es muy pura (es por ejemplo la señal entregada por un buen generador de radiofrecuencia), tendrá unas modulaciones FM (ruido de fase) y AM (ruido de amplitud) muy bajas, y en consecuencia un ancho de banda muy pequeño. En esas condiciones es típico que la anchura del filtro de FI sea mucho mayor que el espectro a medir (véase la figura 1.6). Lo que se presenta entonces en la pantalla del analizador es </w:t>
      </w:r>
      <w:r w:rsidRPr="0088362B">
        <w:rPr>
          <w:b/>
        </w:rPr>
        <w:t>precisamente la forma del filtro</w:t>
      </w:r>
      <w:r>
        <w:t>.</w:t>
      </w:r>
      <w:r w:rsidR="00CC2910">
        <w:t xml:space="preserve"> </w:t>
      </w:r>
      <w:r>
        <w:t>Si se desea medir el ruido de fase de la señal sinusoidal, sería necesario utilizar un filtro mucho más estrecho, lo cual puede ser muy complicado si el generador es bueno.</w:t>
      </w:r>
    </w:p>
    <w:p w:rsidR="000D28BB" w:rsidRDefault="000D28BB">
      <w:pPr>
        <w:pStyle w:val="ttulo"/>
        <w:tabs>
          <w:tab w:val="center" w:pos="3937"/>
        </w:tabs>
        <w:ind w:left="-30" w:right="-30"/>
      </w:pPr>
      <w:r>
        <w:rPr>
          <w:i/>
          <w:lang w:val="en-US"/>
        </w:rPr>
        <w:t>.</w:t>
      </w:r>
    </w:p>
    <w:p w:rsidR="000D28BB" w:rsidRDefault="001D25AC">
      <w:pPr>
        <w:keepNext/>
        <w:jc w:val="center"/>
      </w:pPr>
      <w:r>
        <w:rPr>
          <w:noProof/>
          <w:lang w:val="es-ES"/>
        </w:rPr>
        <w:drawing>
          <wp:inline distT="0" distB="0" distL="0" distR="0">
            <wp:extent cx="2697480" cy="2446020"/>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97480" cy="244602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6</w:t>
      </w:r>
      <w:r w:rsidR="00CE4597">
        <w:rPr>
          <w:noProof/>
        </w:rPr>
        <w:fldChar w:fldCharType="end"/>
      </w:r>
      <w:r>
        <w:t xml:space="preserve"> Analizador ante un tono muy puro</w:t>
      </w:r>
    </w:p>
    <w:p w:rsidR="000D28BB" w:rsidRDefault="000D28BB">
      <w:pPr>
        <w:jc w:val="center"/>
      </w:pPr>
    </w:p>
    <w:p w:rsidR="000D28BB" w:rsidRDefault="000D28BB">
      <w:pPr>
        <w:pStyle w:val="Ttulo2"/>
      </w:pPr>
      <w:bookmarkStart w:id="16" w:name="_Toc411840777"/>
      <w:bookmarkStart w:id="17" w:name="_Toc412253591"/>
      <w:bookmarkStart w:id="18" w:name="_Toc502661776"/>
      <w:r>
        <w:t>SENSIBILIDAD DEL ANALIZADOR</w:t>
      </w:r>
      <w:bookmarkEnd w:id="16"/>
      <w:bookmarkEnd w:id="17"/>
      <w:bookmarkEnd w:id="18"/>
    </w:p>
    <w:p w:rsidR="000D28BB" w:rsidRDefault="000D28BB">
      <w:r>
        <w:t xml:space="preserve">La sensibilidad del analizador se define como la potencia de la menor sinusoide que el equipo es capaz de medir. Los analizadores permiten normalmente conectar un atenuador a la entrada del equipo. El aumento de la atenuación de ese atenuador hace aumentar también el nivel de ruido del analizador y, por tanto, se enmascaran las señales más débiles. El ruido también depende del ancho del filtro de FI, ya que si se hace más ancho se integra más ancho de banda </w:t>
      </w:r>
      <w:r>
        <w:lastRenderedPageBreak/>
        <w:t>y el nivel de ruido detectado aumenta.</w:t>
      </w:r>
    </w:p>
    <w:p w:rsidR="000D28BB" w:rsidRDefault="000D28BB"/>
    <w:p w:rsidR="000D28BB" w:rsidRDefault="000D28BB">
      <w:r>
        <w:t>Para obtener la sensibilidad del analizador deberá colocarse la mínima atenuación de RF posible y el menor ancho del filtro posible. La amplitud de una sinusoide que, en esas condiciones, quede a 3dB por encima del ruido, es la sensibilidad del equipo (véase la figura).</w:t>
      </w:r>
    </w:p>
    <w:p w:rsidR="000D28BB" w:rsidRDefault="000D28BB"/>
    <w:p w:rsidR="000D28BB" w:rsidRDefault="001D25AC">
      <w:pPr>
        <w:jc w:val="center"/>
      </w:pPr>
      <w:r>
        <w:rPr>
          <w:noProof/>
          <w:lang w:val="es-ES"/>
        </w:rPr>
        <w:drawing>
          <wp:inline distT="0" distB="0" distL="0" distR="0">
            <wp:extent cx="4686300" cy="60731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686300" cy="607314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7</w:t>
      </w:r>
      <w:r w:rsidR="00CE4597">
        <w:rPr>
          <w:noProof/>
        </w:rPr>
        <w:fldChar w:fldCharType="end"/>
      </w:r>
      <w:r>
        <w:t xml:space="preserve"> Sensibilidad del analizador de espectros.</w:t>
      </w:r>
    </w:p>
    <w:p w:rsidR="00C338D3" w:rsidRPr="00C338D3" w:rsidRDefault="00C338D3" w:rsidP="00C338D3"/>
    <w:p w:rsidR="000D28BB" w:rsidRDefault="000D28BB">
      <w:pPr>
        <w:pStyle w:val="Ttulo2"/>
        <w:rPr>
          <w:lang w:val="en-US"/>
        </w:rPr>
      </w:pPr>
      <w:bookmarkStart w:id="19" w:name="_Toc411840778"/>
      <w:bookmarkStart w:id="20" w:name="_Toc412253592"/>
      <w:bookmarkStart w:id="21" w:name="_Toc502661777"/>
      <w:r>
        <w:lastRenderedPageBreak/>
        <w:t>SATURACIÓN DEL EQUIPO</w:t>
      </w:r>
      <w:bookmarkEnd w:id="19"/>
      <w:bookmarkEnd w:id="20"/>
      <w:bookmarkEnd w:id="21"/>
    </w:p>
    <w:p w:rsidR="000D28BB" w:rsidRDefault="000D28BB">
      <w:r>
        <w:t xml:space="preserve">La máxima señal que puede medir el equipo está limitada por los efectos no lineales que ocurren en el mezclador de entrada cuando le alcanzan señales muy potentes. El resultado es la aparición de rayas de intermodulación, ensanchamiento de los espectros y falta de fidelidad en las amplitudes </w:t>
      </w:r>
      <w:r w:rsidR="008774B6">
        <w:t>leídas</w:t>
      </w:r>
      <w:r>
        <w:t>. Los equipos suelen incorporar un atenuador a la entrada previo al mezclador, de tal forma que si el nivel que le llega es muy alto se puede aumentar la atenuación. El problema es que entonces no pueden verse señales muy débiles al aumentar el nivel de ruido. Se denomina margen dinámico del analizador al cociente entre la señal más potente y la más débil que pueden observarse simultáneamente en la pantalla.</w:t>
      </w:r>
    </w:p>
    <w:p w:rsidR="000D28BB" w:rsidRDefault="000D28BB"/>
    <w:p w:rsidR="000D28BB" w:rsidRDefault="000D28BB">
      <w:pPr>
        <w:pStyle w:val="Ttulo2"/>
      </w:pPr>
      <w:bookmarkStart w:id="22" w:name="_Toc411840779"/>
      <w:bookmarkStart w:id="23" w:name="_Toc412253593"/>
      <w:bookmarkStart w:id="24" w:name="_Toc502661778"/>
      <w:r>
        <w:t>LA OPCIÓN ZERO-SPAN</w:t>
      </w:r>
      <w:bookmarkEnd w:id="22"/>
      <w:bookmarkEnd w:id="23"/>
      <w:bookmarkEnd w:id="24"/>
    </w:p>
    <w:p w:rsidR="000D28BB" w:rsidRDefault="000D28BB">
      <w:r>
        <w:t xml:space="preserve">El mando de </w:t>
      </w:r>
      <w:proofErr w:type="spellStart"/>
      <w:r>
        <w:rPr>
          <w:b/>
        </w:rPr>
        <w:t>Span</w:t>
      </w:r>
      <w:proofErr w:type="spellEnd"/>
      <w:r>
        <w:t xml:space="preserve"> controla el margen de frecuencias que barre el analizador. Si este parámetro se deja a cero, el equipo se convierte en un receptor superheterodino convencional, sintonizado a la frecuencia que se </w:t>
      </w:r>
      <w:proofErr w:type="spellStart"/>
      <w:r>
        <w:t>halla</w:t>
      </w:r>
      <w:proofErr w:type="spellEnd"/>
      <w:r>
        <w:t xml:space="preserve"> seleccionado como frecuencia central y con un ancho de banda de FI dado por el filtro seleccionado. La señal es detectada en amplitud y presentada en la pantalla en función del tiempo. En consecuencia, la opción </w:t>
      </w:r>
      <w:proofErr w:type="spellStart"/>
      <w:r>
        <w:rPr>
          <w:i/>
        </w:rPr>
        <w:t>zero</w:t>
      </w:r>
      <w:proofErr w:type="spellEnd"/>
      <w:r>
        <w:rPr>
          <w:i/>
        </w:rPr>
        <w:t xml:space="preserve"> </w:t>
      </w:r>
      <w:proofErr w:type="spellStart"/>
      <w:r>
        <w:rPr>
          <w:i/>
        </w:rPr>
        <w:t>span</w:t>
      </w:r>
      <w:proofErr w:type="spellEnd"/>
      <w:r>
        <w:t xml:space="preserve"> permite </w:t>
      </w:r>
      <w:proofErr w:type="spellStart"/>
      <w:r>
        <w:t>demodular</w:t>
      </w:r>
      <w:proofErr w:type="spellEnd"/>
      <w:r>
        <w:t xml:space="preserve"> directamente cualquier señal con modulación de amplitud.</w:t>
      </w:r>
    </w:p>
    <w:p w:rsidR="000D28BB" w:rsidRDefault="000D28BB"/>
    <w:p w:rsidR="000D28BB" w:rsidRDefault="000D28BB">
      <w:r>
        <w:t xml:space="preserve">También es posible hacer una demodulación (introduciendo bastante distorsión) de señales FM. Para ello se emplea la banda de transición del filtro de FI, que tiene una respuesta de amplitud suave con la frecuencia. Si se sintoniza el A.E. de modo que la portadora coincida con el centro de la banda de transición, las modulaciones de frecuencia de la señal de entrada inducen modulaciones de amplitud (conversión FM-AM) que son </w:t>
      </w:r>
      <w:proofErr w:type="spellStart"/>
      <w:r>
        <w:t>demoduladas</w:t>
      </w:r>
      <w:proofErr w:type="spellEnd"/>
      <w:r>
        <w:t xml:space="preserve"> por el detector de envolvente.</w:t>
      </w:r>
    </w:p>
    <w:p w:rsidR="0088362B" w:rsidRDefault="0088362B"/>
    <w:p w:rsidR="000D28BB" w:rsidRDefault="000D28BB">
      <w:pPr>
        <w:pStyle w:val="Ttulo2"/>
      </w:pPr>
      <w:bookmarkStart w:id="25" w:name="_Toc411840780"/>
      <w:bookmarkStart w:id="26" w:name="_Toc412253594"/>
      <w:bookmarkStart w:id="27" w:name="_Toc502661779"/>
      <w:r>
        <w:t>MODULACIÓN AM</w:t>
      </w:r>
      <w:bookmarkEnd w:id="25"/>
      <w:bookmarkEnd w:id="26"/>
      <w:bookmarkEnd w:id="27"/>
    </w:p>
    <w:p w:rsidR="000D28BB" w:rsidRDefault="000D28BB">
      <w:r>
        <w:rPr>
          <w:b/>
        </w:rPr>
        <w:t>Medida del índice de modulación</w:t>
      </w:r>
    </w:p>
    <w:p w:rsidR="000D28BB" w:rsidRDefault="000D28BB">
      <w:r>
        <w:t xml:space="preserve">Como es sabido, la modulación AM por un tono de frecuencia </w:t>
      </w:r>
      <w:proofErr w:type="spellStart"/>
      <w:r>
        <w:rPr>
          <w:i/>
        </w:rPr>
        <w:t>f</w:t>
      </w:r>
      <w:r>
        <w:rPr>
          <w:i/>
          <w:vertAlign w:val="subscript"/>
        </w:rPr>
        <w:t>m</w:t>
      </w:r>
      <w:proofErr w:type="spellEnd"/>
      <w:r>
        <w:t xml:space="preserve"> consta de tres rayas: la portadora y dos rayas a ambos lados de la portadora (las bandas laterales), separadas </w:t>
      </w:r>
      <w:proofErr w:type="spellStart"/>
      <w:r>
        <w:rPr>
          <w:i/>
        </w:rPr>
        <w:t>f</w:t>
      </w:r>
      <w:r>
        <w:rPr>
          <w:i/>
          <w:vertAlign w:val="subscript"/>
        </w:rPr>
        <w:t>m</w:t>
      </w:r>
      <w:proofErr w:type="spellEnd"/>
      <w:r>
        <w:t xml:space="preserve"> (frecuencia del tono modulador) de ésta. La relación entre la potencia de cada una de estas rayas laterales y la central está fijada por el Índice de modulación </w:t>
      </w:r>
      <w:r>
        <w:rPr>
          <w:i/>
        </w:rPr>
        <w:t>m</w:t>
      </w:r>
      <w:r>
        <w:t>, de tal forma que:</w:t>
      </w:r>
    </w:p>
    <w:p w:rsidR="000D28BB" w:rsidRDefault="000D28BB">
      <w:pPr>
        <w:pBdr>
          <w:top w:val="single" w:sz="2" w:space="6" w:color="FFFFFF"/>
          <w:left w:val="single" w:sz="2" w:space="4" w:color="FFFFFF"/>
          <w:bottom w:val="single" w:sz="2" w:space="6" w:color="FFFFFF"/>
          <w:right w:val="single" w:sz="2" w:space="4" w:color="FFFFFF"/>
        </w:pBdr>
        <w:tabs>
          <w:tab w:val="center" w:pos="4392"/>
        </w:tabs>
        <w:rPr>
          <w:lang w:val="en-US"/>
        </w:rPr>
      </w:pPr>
      <w:r w:rsidRPr="009008D5">
        <w:rPr>
          <w:lang w:val="es-ES"/>
        </w:rPr>
        <w:tab/>
      </w:r>
      <w:r w:rsidRPr="00834126">
        <w:rPr>
          <w:lang w:val="en-US"/>
        </w:rPr>
        <w:object w:dxaOrig="1600" w:dyaOrig="639">
          <v:shape id="_x0000_i1026" type="#_x0000_t75" style="width:80.2pt;height:32.2pt" o:ole="">
            <v:imagedata r:id="rId17" o:title=""/>
          </v:shape>
          <o:OLEObject Type="Embed" ProgID="Equation.2" ShapeID="_x0000_i1026" DrawAspect="Content" ObjectID="_1582103152" r:id="rId18"/>
        </w:object>
      </w:r>
    </w:p>
    <w:p w:rsidR="000D28BB" w:rsidRDefault="000D28BB">
      <w:r>
        <w:lastRenderedPageBreak/>
        <w:t>Teniendo en cuenta que el A.E. dará una indicación logarítmica del cociente de potencias entre la portadora y cada raya lateral, puede escribirse:</w:t>
      </w:r>
    </w:p>
    <w:p w:rsidR="000D28BB" w:rsidRDefault="000D28BB">
      <w:pPr>
        <w:pBdr>
          <w:top w:val="single" w:sz="2" w:space="6" w:color="FFFFFF"/>
          <w:left w:val="single" w:sz="2" w:space="4" w:color="FFFFFF"/>
          <w:bottom w:val="single" w:sz="2" w:space="6" w:color="FFFFFF"/>
          <w:right w:val="single" w:sz="2" w:space="4" w:color="FFFFFF"/>
        </w:pBdr>
        <w:tabs>
          <w:tab w:val="center" w:pos="4392"/>
        </w:tabs>
        <w:rPr>
          <w:lang w:val="en-US"/>
        </w:rPr>
      </w:pPr>
      <w:r w:rsidRPr="009008D5">
        <w:rPr>
          <w:lang w:val="es-ES"/>
        </w:rPr>
        <w:tab/>
      </w:r>
      <w:r w:rsidRPr="00834126">
        <w:rPr>
          <w:lang w:val="en-US"/>
        </w:rPr>
        <w:object w:dxaOrig="2079" w:dyaOrig="320">
          <v:shape id="_x0000_i1027" type="#_x0000_t75" style="width:104.2pt;height:15.15pt" o:ole="">
            <v:imagedata r:id="rId19" o:title=""/>
          </v:shape>
          <o:OLEObject Type="Embed" ProgID="Equation.2" ShapeID="_x0000_i1027" DrawAspect="Content" ObjectID="_1582103153" r:id="rId20"/>
        </w:object>
      </w:r>
    </w:p>
    <w:p w:rsidR="000D28BB" w:rsidRDefault="000D28BB">
      <w:proofErr w:type="gramStart"/>
      <w:r>
        <w:t>siendo</w:t>
      </w:r>
      <w:proofErr w:type="gramEnd"/>
      <w:r>
        <w:t xml:space="preserve"> </w:t>
      </w:r>
      <w:r>
        <w:sym w:font="Symbol" w:char="F044"/>
      </w:r>
      <w:r>
        <w:t xml:space="preserve"> la diferencia en dB entre la raya central y las laterales. Aplicando la expresión anterior es posible calcular </w:t>
      </w:r>
      <w:r>
        <w:rPr>
          <w:i/>
        </w:rPr>
        <w:t>m</w:t>
      </w:r>
      <w:r>
        <w:t xml:space="preserve"> en función de la diferencia de niveles, tal como se muestra en la figura 1.</w:t>
      </w:r>
      <w:r w:rsidR="0088362B">
        <w:t>8</w:t>
      </w:r>
      <w:r>
        <w:t xml:space="preserve">. Obsérvese que para </w:t>
      </w:r>
      <w:r>
        <w:rPr>
          <w:i/>
        </w:rPr>
        <w:t>m</w:t>
      </w:r>
      <w:r>
        <w:t xml:space="preserve"> = 100% la amplitud relativa entre rayas es de 6 dB. Por encima de ese valor se tendrá el fenómeno de la </w:t>
      </w:r>
      <w:proofErr w:type="spellStart"/>
      <w:r>
        <w:t>sobremodulación</w:t>
      </w:r>
      <w:proofErr w:type="spellEnd"/>
      <w:r>
        <w:t>.</w:t>
      </w:r>
    </w:p>
    <w:p w:rsidR="000D28BB" w:rsidRDefault="000D28BB"/>
    <w:p w:rsidR="000D28BB" w:rsidRDefault="001D25AC">
      <w:pPr>
        <w:jc w:val="center"/>
      </w:pPr>
      <w:r>
        <w:rPr>
          <w:noProof/>
          <w:sz w:val="20"/>
          <w:lang w:val="es-ES"/>
        </w:rPr>
        <w:drawing>
          <wp:inline distT="0" distB="0" distL="0" distR="0">
            <wp:extent cx="5097780" cy="2377440"/>
            <wp:effectExtent l="1905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097780" cy="237744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8</w:t>
      </w:r>
      <w:r w:rsidR="00CE4597">
        <w:rPr>
          <w:noProof/>
        </w:rPr>
        <w:fldChar w:fldCharType="end"/>
      </w:r>
      <w:r>
        <w:t xml:space="preserve"> Índice de modulación en función de la amplitud relativa de las rayas del espectro AM.</w:t>
      </w:r>
    </w:p>
    <w:p w:rsidR="000D28BB" w:rsidRDefault="000D28BB"/>
    <w:p w:rsidR="000D28BB" w:rsidRDefault="000D28BB">
      <w:r>
        <w:rPr>
          <w:b/>
        </w:rPr>
        <w:t>Eficiencia de potencia</w:t>
      </w:r>
    </w:p>
    <w:p w:rsidR="000D28BB" w:rsidRDefault="000D28BB">
      <w:r>
        <w:t>En la transmisión AM la parte del espectro que transporta la información son las bandas laterales. La portadora se elimina durante el proceso de recepción. Se define la eficiencia de potencia como el cociente entre la potencia útil (de información, es decir, las bandas laterales) y la potencia total:</w:t>
      </w:r>
    </w:p>
    <w:p w:rsidR="000D28BB" w:rsidRDefault="000D28BB">
      <w:pPr>
        <w:pBdr>
          <w:top w:val="single" w:sz="2" w:space="6" w:color="FFFFFF"/>
          <w:left w:val="single" w:sz="2" w:space="4" w:color="FFFFFF"/>
          <w:bottom w:val="single" w:sz="2" w:space="6" w:color="FFFFFF"/>
          <w:right w:val="single" w:sz="2" w:space="4" w:color="FFFFFF"/>
        </w:pBdr>
        <w:tabs>
          <w:tab w:val="center" w:pos="4392"/>
        </w:tabs>
        <w:rPr>
          <w:lang w:val="en-US"/>
        </w:rPr>
      </w:pPr>
      <w:r w:rsidRPr="009008D5">
        <w:rPr>
          <w:lang w:val="es-ES"/>
        </w:rPr>
        <w:tab/>
      </w:r>
      <w:r w:rsidRPr="00834126">
        <w:rPr>
          <w:lang w:val="en-US"/>
        </w:rPr>
        <w:object w:dxaOrig="5760" w:dyaOrig="680">
          <v:shape id="_x0000_i1028" type="#_x0000_t75" style="width:4in;height:33.45pt" o:ole="">
            <v:imagedata r:id="rId22" o:title=""/>
          </v:shape>
          <o:OLEObject Type="Embed" ProgID="Equation.2" ShapeID="_x0000_i1028" DrawAspect="Content" ObjectID="_1582103154" r:id="rId23"/>
        </w:object>
      </w:r>
    </w:p>
    <w:p w:rsidR="000D28BB" w:rsidRDefault="000D28BB">
      <w:r>
        <w:t xml:space="preserve">Como se observa en la expresión anterior, la eficiencia de potencia es tanto mayor cuanto mayor es </w:t>
      </w:r>
      <w:r>
        <w:rPr>
          <w:i/>
        </w:rPr>
        <w:t>m</w:t>
      </w:r>
      <w:r>
        <w:t>. Si la señal moduladora es un tono, en el caso mejor (</w:t>
      </w:r>
      <w:r>
        <w:rPr>
          <w:i/>
        </w:rPr>
        <w:t>m</w:t>
      </w:r>
      <w:r>
        <w:t xml:space="preserve"> = 1) la eficiencia será de 1/3, es decir, 2/3 de la potencia de señal se </w:t>
      </w:r>
      <w:r>
        <w:rPr>
          <w:i/>
        </w:rPr>
        <w:t>desperdicia</w:t>
      </w:r>
      <w:r>
        <w:t xml:space="preserve"> en enviar portadora.</w:t>
      </w:r>
    </w:p>
    <w:p w:rsidR="000D28BB" w:rsidRDefault="000D28BB"/>
    <w:p w:rsidR="000D28BB" w:rsidRDefault="000D28BB">
      <w:r>
        <w:rPr>
          <w:b/>
        </w:rPr>
        <w:t>Demodulación con detector de envolvente</w:t>
      </w:r>
    </w:p>
    <w:p w:rsidR="000D28BB" w:rsidRDefault="000D28BB">
      <w:r>
        <w:t xml:space="preserve">La gran ventaja de la AM es que se puede </w:t>
      </w:r>
      <w:proofErr w:type="spellStart"/>
      <w:r>
        <w:t>demodular</w:t>
      </w:r>
      <w:proofErr w:type="spellEnd"/>
      <w:r>
        <w:t xml:space="preserve"> de forma muy sencilla (por ello se utilizó inicialmente en radiodifusión, y todavía se emplea en aquellos sistemas donde los receptores </w:t>
      </w:r>
      <w:r>
        <w:lastRenderedPageBreak/>
        <w:t>tienen que ser muy baratos). La AM admite demodulación no coherente, es decir, sin necesidad de una referencia de la portadora. La forma más simple de hacerlo es utilizar un detector de envolvente (un rectificador) (véase con más detalle en la introducción teórica de la práctica 2, Modulaciones Analógicas).</w:t>
      </w:r>
      <w:r w:rsidR="00CC2910">
        <w:t xml:space="preserve"> </w:t>
      </w:r>
      <w:r w:rsidRPr="00CC2910">
        <w:rPr>
          <w:b/>
        </w:rPr>
        <w:t xml:space="preserve">Un analizador de espectros en la opción </w:t>
      </w:r>
      <w:proofErr w:type="spellStart"/>
      <w:r w:rsidRPr="00CC2910">
        <w:rPr>
          <w:b/>
          <w:i/>
        </w:rPr>
        <w:t>zero</w:t>
      </w:r>
      <w:proofErr w:type="spellEnd"/>
      <w:r w:rsidRPr="00CC2910">
        <w:rPr>
          <w:b/>
          <w:i/>
        </w:rPr>
        <w:t xml:space="preserve"> </w:t>
      </w:r>
      <w:proofErr w:type="spellStart"/>
      <w:r w:rsidRPr="00CC2910">
        <w:rPr>
          <w:b/>
          <w:i/>
        </w:rPr>
        <w:t>span</w:t>
      </w:r>
      <w:proofErr w:type="spellEnd"/>
      <w:r w:rsidR="00CC2910">
        <w:t xml:space="preserve"> es precisamente un receptor </w:t>
      </w:r>
      <w:r>
        <w:t xml:space="preserve">heterodino con </w:t>
      </w:r>
      <w:r w:rsidR="00CC2910">
        <w:t>detección</w:t>
      </w:r>
      <w:r>
        <w:t xml:space="preserve"> de envolvente (de la parte de señal que entre por el filtro seleccionado), por lo que permite de forma muy sencilla </w:t>
      </w:r>
      <w:proofErr w:type="spellStart"/>
      <w:r>
        <w:t>demodular</w:t>
      </w:r>
      <w:proofErr w:type="spellEnd"/>
      <w:r>
        <w:t xml:space="preserve"> señales AM.</w:t>
      </w:r>
    </w:p>
    <w:p w:rsidR="000D28BB" w:rsidRDefault="000D28BB"/>
    <w:p w:rsidR="000D28BB" w:rsidRDefault="000D28BB">
      <w:r>
        <w:rPr>
          <w:b/>
        </w:rPr>
        <w:t>Otras rayas</w:t>
      </w:r>
    </w:p>
    <w:p w:rsidR="000D28BB" w:rsidRDefault="000D28BB">
      <w:r>
        <w:t>Por último, cabe mencionar que aunque el espectro teórico de una señal modulada en AM por un tono consta exclusivamente de tres rayas (la portadora y las bandas laterales), sin embargo, por la forma como se hacen normalmente estos moduladores (usando dispositivos no lineales) se suelen generar otras rayas adicionales (véase la figura 1.</w:t>
      </w:r>
      <w:r w:rsidR="0088362B">
        <w:t>9</w:t>
      </w:r>
      <w:r>
        <w:t>). Estas rayas son indeseadas y deberán tener un nivel muy bajo. De hecho, lo pequeñas que sean estas rayas es un buen indicativo de la calidad del modulador, en particular de su linealidad.</w:t>
      </w:r>
    </w:p>
    <w:p w:rsidR="000D28BB" w:rsidRDefault="000D28BB"/>
    <w:p w:rsidR="000D28BB" w:rsidRDefault="001D25AC">
      <w:pPr>
        <w:keepNext/>
        <w:jc w:val="center"/>
      </w:pPr>
      <w:r>
        <w:rPr>
          <w:noProof/>
          <w:lang w:val="es-ES"/>
        </w:rPr>
        <w:drawing>
          <wp:inline distT="0" distB="0" distL="0" distR="0">
            <wp:extent cx="2476500" cy="178308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2476500" cy="178308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9</w:t>
      </w:r>
      <w:r w:rsidR="00CE4597">
        <w:rPr>
          <w:noProof/>
        </w:rPr>
        <w:fldChar w:fldCharType="end"/>
      </w:r>
      <w:r>
        <w:t xml:space="preserve"> Aspecto del espectro de una modulación AM con un modulador no ideal</w:t>
      </w:r>
    </w:p>
    <w:p w:rsidR="000D28BB" w:rsidRDefault="000D28BB">
      <w:pPr>
        <w:pStyle w:val="Ttulo2"/>
      </w:pPr>
      <w:bookmarkStart w:id="28" w:name="_Toc411840782"/>
      <w:bookmarkStart w:id="29" w:name="_Toc412253596"/>
      <w:bookmarkStart w:id="30" w:name="_Toc502661780"/>
      <w:r>
        <w:t>SEÑALES DE RADIODIFUSIÓN</w:t>
      </w:r>
      <w:bookmarkEnd w:id="28"/>
      <w:bookmarkEnd w:id="29"/>
      <w:bookmarkEnd w:id="30"/>
    </w:p>
    <w:p w:rsidR="000D28BB" w:rsidRDefault="000D28BB">
      <w:r>
        <w:t>En la práctica se observarán también las señales de radiodifusión en FM. En una modulación FM, el ancho de banda de la señal modulada se estima habitualmente mediante la regla de Carson:</w:t>
      </w:r>
    </w:p>
    <w:p w:rsidR="000D28BB" w:rsidRDefault="000D28BB"/>
    <w:p w:rsidR="000D28BB" w:rsidRDefault="000D28BB">
      <w:r>
        <w:rPr>
          <w:b/>
          <w:i/>
        </w:rPr>
        <w:tab/>
      </w:r>
      <w:r>
        <w:rPr>
          <w:b/>
          <w:i/>
        </w:rPr>
        <w:tab/>
      </w:r>
      <w:r>
        <w:rPr>
          <w:b/>
          <w:i/>
        </w:rPr>
        <w:tab/>
      </w:r>
      <w:r>
        <w:rPr>
          <w:b/>
          <w:i/>
        </w:rPr>
        <w:tab/>
      </w:r>
      <w:r>
        <w:rPr>
          <w:b/>
          <w:i/>
        </w:rPr>
        <w:tab/>
        <w:t>BW</w:t>
      </w:r>
      <w:r>
        <w:rPr>
          <w:b/>
        </w:rPr>
        <w:t xml:space="preserve"> = 2 (</w:t>
      </w:r>
      <w:proofErr w:type="spellStart"/>
      <w:r>
        <w:rPr>
          <w:b/>
          <w:i/>
        </w:rPr>
        <w:t>f</w:t>
      </w:r>
      <w:r>
        <w:rPr>
          <w:b/>
          <w:i/>
          <w:vertAlign w:val="subscript"/>
        </w:rPr>
        <w:t>D</w:t>
      </w:r>
      <w:proofErr w:type="spellEnd"/>
      <w:r>
        <w:rPr>
          <w:b/>
        </w:rPr>
        <w:t xml:space="preserve"> + </w:t>
      </w:r>
      <w:r>
        <w:rPr>
          <w:b/>
          <w:i/>
        </w:rPr>
        <w:t>W</w:t>
      </w:r>
      <w:r>
        <w:rPr>
          <w:b/>
        </w:rPr>
        <w:t>)</w:t>
      </w:r>
    </w:p>
    <w:p w:rsidR="000D28BB" w:rsidRDefault="000D28BB">
      <w:proofErr w:type="gramStart"/>
      <w:r>
        <w:t>siendo</w:t>
      </w:r>
      <w:proofErr w:type="gramEnd"/>
      <w:r>
        <w:t xml:space="preserve"> </w:t>
      </w:r>
      <w:proofErr w:type="spellStart"/>
      <w:r>
        <w:rPr>
          <w:i/>
        </w:rPr>
        <w:t>f</w:t>
      </w:r>
      <w:r>
        <w:rPr>
          <w:i/>
          <w:vertAlign w:val="subscript"/>
        </w:rPr>
        <w:t>D</w:t>
      </w:r>
      <w:proofErr w:type="spellEnd"/>
      <w:r>
        <w:t xml:space="preserve"> la máxima desviación de frecuencia de la modulación y </w:t>
      </w:r>
      <w:r>
        <w:rPr>
          <w:i/>
        </w:rPr>
        <w:t>W</w:t>
      </w:r>
      <w:r>
        <w:t xml:space="preserve"> el ancho de banda de la moduladora. La regla de Carson da normalmente valores de ancho de banda algo mayores que los que se miden en realidad.</w:t>
      </w:r>
    </w:p>
    <w:p w:rsidR="000D28BB" w:rsidRDefault="000D28BB"/>
    <w:p w:rsidR="000D28BB" w:rsidRDefault="000D28BB">
      <w:pPr>
        <w:pStyle w:val="Ttulo2"/>
      </w:pPr>
      <w:bookmarkStart w:id="31" w:name="_Toc411840783"/>
      <w:bookmarkStart w:id="32" w:name="_Toc412253597"/>
      <w:bookmarkStart w:id="33" w:name="_Toc502661781"/>
      <w:r>
        <w:lastRenderedPageBreak/>
        <w:t>SEÑALES PULSADAS DE RF</w:t>
      </w:r>
      <w:bookmarkEnd w:id="31"/>
      <w:bookmarkEnd w:id="32"/>
      <w:bookmarkEnd w:id="33"/>
    </w:p>
    <w:p w:rsidR="000D28BB" w:rsidRDefault="000D28BB">
      <w:r>
        <w:t>Otra señal interesante que se analizará en el laboratorio son pulsos periódicos de RF (véase la figura 1.1</w:t>
      </w:r>
      <w:r w:rsidR="0088362B">
        <w:t>0</w:t>
      </w:r>
      <w:r>
        <w:t xml:space="preserve">). Como se observa, la señal consta de intervalos de duración </w:t>
      </w:r>
      <w:r>
        <w:sym w:font="Symbol" w:char="F074"/>
      </w:r>
      <w:r>
        <w:t xml:space="preserve"> en los que se emite una señal de RF de frecuencia </w:t>
      </w:r>
      <w:r>
        <w:rPr>
          <w:i/>
        </w:rPr>
        <w:t>f</w:t>
      </w:r>
      <w:r>
        <w:rPr>
          <w:vertAlign w:val="subscript"/>
        </w:rPr>
        <w:t>0</w:t>
      </w:r>
      <w:r>
        <w:t>. Los pulsos se repiten periódicamente a ritmo de la frecuencia de repetición de pulsos (PRF).</w:t>
      </w:r>
    </w:p>
    <w:p w:rsidR="000D28BB" w:rsidRPr="009008D5" w:rsidRDefault="000D28BB">
      <w:pPr>
        <w:pStyle w:val="ttulo"/>
        <w:tabs>
          <w:tab w:val="center" w:pos="4221"/>
        </w:tabs>
        <w:ind w:left="-30" w:right="-30"/>
        <w:jc w:val="center"/>
        <w:rPr>
          <w:lang w:val="es-ES"/>
        </w:rPr>
      </w:pPr>
    </w:p>
    <w:p w:rsidR="000D28BB" w:rsidRDefault="001D25AC">
      <w:pPr>
        <w:keepNext/>
        <w:jc w:val="center"/>
      </w:pPr>
      <w:r>
        <w:rPr>
          <w:noProof/>
          <w:lang w:val="es-ES"/>
        </w:rPr>
        <w:drawing>
          <wp:inline distT="0" distB="0" distL="0" distR="0">
            <wp:extent cx="3444240" cy="1188720"/>
            <wp:effectExtent l="1905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444240" cy="1188720"/>
                    </a:xfrm>
                    <a:prstGeom prst="rect">
                      <a:avLst/>
                    </a:prstGeom>
                    <a:noFill/>
                    <a:ln w="9525">
                      <a:noFill/>
                      <a:miter lim="800000"/>
                      <a:headEnd/>
                      <a:tailEnd/>
                    </a:ln>
                  </pic:spPr>
                </pic:pic>
              </a:graphicData>
            </a:graphic>
          </wp:inline>
        </w:drawing>
      </w:r>
    </w:p>
    <w:p w:rsidR="000D28BB" w:rsidRDefault="000D28BB">
      <w:pPr>
        <w:pStyle w:val="Descripcin"/>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10</w:t>
      </w:r>
      <w:r w:rsidR="00CE4597">
        <w:rPr>
          <w:noProof/>
        </w:rPr>
        <w:fldChar w:fldCharType="end"/>
      </w:r>
      <w:r>
        <w:t xml:space="preserve"> Señal pulsada de RF</w:t>
      </w:r>
    </w:p>
    <w:p w:rsidR="000D28BB" w:rsidRDefault="000D28BB"/>
    <w:p w:rsidR="000D28BB" w:rsidRDefault="000D28BB">
      <w:r>
        <w:t xml:space="preserve">Esta es la típica señal emitida por un radar. Analizando las reflexiones que se producen en los blancos se puede determinar su posición. En los radares, así como en la práctica, se manejan señales con bajo ciclo de trabajo, es decir, </w:t>
      </w:r>
      <w:r>
        <w:sym w:font="Symbol" w:char="F074"/>
      </w:r>
      <w:r>
        <w:t xml:space="preserve"> &lt;&lt; </w:t>
      </w:r>
      <w:r>
        <w:rPr>
          <w:i/>
        </w:rPr>
        <w:t>T</w:t>
      </w:r>
      <w:r>
        <w:t xml:space="preserve"> = 1/PRF.</w:t>
      </w:r>
      <w:r w:rsidR="005B6992">
        <w:t xml:space="preserve"> </w:t>
      </w:r>
      <w:r>
        <w:t>La transformada de Fourier de este tipo de señal puede observarse en la figura 1.1</w:t>
      </w:r>
      <w:r w:rsidR="0088362B">
        <w:t>1</w:t>
      </w:r>
      <w:r>
        <w:t xml:space="preserve">. Al ser una señal periódica su espectro estará formado por "rayas" separadas justamente la PRF. La envolvente de todas esas rayas viene condicionada por el ancho del </w:t>
      </w:r>
      <w:proofErr w:type="gramStart"/>
      <w:r>
        <w:t xml:space="preserve">pulso </w:t>
      </w:r>
      <w:proofErr w:type="gramEnd"/>
      <w:r>
        <w:sym w:font="Symbol" w:char="F074"/>
      </w:r>
      <w:r>
        <w:t xml:space="preserve">. Es una función </w:t>
      </w:r>
      <w:proofErr w:type="spellStart"/>
      <w:r>
        <w:rPr>
          <w:i/>
        </w:rPr>
        <w:t>sinc</w:t>
      </w:r>
      <w:proofErr w:type="spellEnd"/>
      <w:r>
        <w:t xml:space="preserve"> cuyo ancho entre nulos es </w:t>
      </w:r>
      <w:r>
        <w:rPr>
          <w:i/>
        </w:rPr>
        <w:t>BW</w:t>
      </w:r>
      <w:r>
        <w:t xml:space="preserve"> = 1/</w:t>
      </w:r>
      <w:r>
        <w:sym w:font="Symbol" w:char="F074"/>
      </w:r>
      <w:r>
        <w:t>.</w:t>
      </w:r>
    </w:p>
    <w:p w:rsidR="000D28BB" w:rsidRDefault="001D25AC">
      <w:pPr>
        <w:jc w:val="center"/>
      </w:pPr>
      <w:r>
        <w:rPr>
          <w:noProof/>
          <w:lang w:val="es-ES"/>
        </w:rPr>
        <w:drawing>
          <wp:inline distT="0" distB="0" distL="0" distR="0">
            <wp:extent cx="3893820" cy="2514600"/>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3893820" cy="2514600"/>
                    </a:xfrm>
                    <a:prstGeom prst="rect">
                      <a:avLst/>
                    </a:prstGeom>
                    <a:noFill/>
                    <a:ln w="9525">
                      <a:noFill/>
                      <a:miter lim="800000"/>
                      <a:headEnd/>
                      <a:tailEnd/>
                    </a:ln>
                  </pic:spPr>
                </pic:pic>
              </a:graphicData>
            </a:graphic>
          </wp:inline>
        </w:drawing>
      </w:r>
    </w:p>
    <w:p w:rsidR="000D28BB" w:rsidRDefault="000D28BB">
      <w:pPr>
        <w:pStyle w:val="Descripcin"/>
        <w:rPr>
          <w:vanish/>
        </w:rPr>
      </w:pPr>
      <w:r>
        <w:t xml:space="preserve">Figura </w:t>
      </w:r>
      <w:r w:rsidR="00CE4597">
        <w:fldChar w:fldCharType="begin"/>
      </w:r>
      <w:r w:rsidR="00CE4597">
        <w:instrText xml:space="preserve"> STYLEREF 1 \n </w:instrText>
      </w:r>
      <w:r w:rsidR="00CE4597">
        <w:fldChar w:fldCharType="separate"/>
      </w:r>
      <w:r w:rsidR="007A46F1">
        <w:rPr>
          <w:noProof/>
        </w:rPr>
        <w:t>1</w:t>
      </w:r>
      <w:r w:rsidR="00CE4597">
        <w:rPr>
          <w:noProof/>
        </w:rPr>
        <w:fldChar w:fldCharType="end"/>
      </w:r>
      <w:r>
        <w:t>.</w:t>
      </w:r>
      <w:r w:rsidR="00CE4597">
        <w:fldChar w:fldCharType="begin"/>
      </w:r>
      <w:r w:rsidR="00CE4597">
        <w:instrText xml:space="preserve"> SEQ Figura \* ARABIC </w:instrText>
      </w:r>
      <w:r w:rsidR="00CE4597">
        <w:fldChar w:fldCharType="separate"/>
      </w:r>
      <w:r w:rsidR="007A46F1">
        <w:rPr>
          <w:noProof/>
        </w:rPr>
        <w:t>11</w:t>
      </w:r>
      <w:r w:rsidR="00CE4597">
        <w:rPr>
          <w:noProof/>
        </w:rPr>
        <w:fldChar w:fldCharType="end"/>
      </w:r>
      <w:r>
        <w:rPr>
          <w:noProof/>
        </w:rPr>
        <w:t xml:space="preserve"> Espectro de una señal pulsada</w:t>
      </w:r>
    </w:p>
    <w:p w:rsidR="000D28BB" w:rsidRPr="009008D5" w:rsidRDefault="000D28BB">
      <w:pPr>
        <w:pStyle w:val="ttulo"/>
        <w:tabs>
          <w:tab w:val="center" w:pos="3937"/>
        </w:tabs>
        <w:ind w:left="-30" w:right="-30"/>
        <w:jc w:val="center"/>
        <w:rPr>
          <w:lang w:val="es-ES"/>
        </w:rPr>
      </w:pPr>
    </w:p>
    <w:p w:rsidR="000D28BB" w:rsidRDefault="001D25AC">
      <w:r>
        <w:t>Si el ancho de banda de resolución utilizado en el analizador es menor que la separación espectral entre dos deltas contiguas (1/T) podrán distinguirse estas deltas y visualizarse el espectro real de la señal (espectro discreto).</w:t>
      </w:r>
      <w:r w:rsidR="00931BE6">
        <w:t xml:space="preserve"> La separación entre deltas es precisamente el inverso del período de la señal moduladora.</w:t>
      </w:r>
    </w:p>
    <w:p w:rsidR="001D25AC" w:rsidRDefault="001D25AC"/>
    <w:tbl>
      <w:tblPr>
        <w:tblStyle w:val="Tablaconcuadrcula"/>
        <w:tblW w:w="0" w:type="auto"/>
        <w:tblLook w:val="04A0" w:firstRow="1" w:lastRow="0" w:firstColumn="1" w:lastColumn="0" w:noHBand="0" w:noVBand="1"/>
      </w:tblPr>
      <w:tblGrid>
        <w:gridCol w:w="4236"/>
        <w:gridCol w:w="4781"/>
      </w:tblGrid>
      <w:tr w:rsidR="001D25AC" w:rsidTr="001D25AC">
        <w:tc>
          <w:tcPr>
            <w:tcW w:w="4583" w:type="dxa"/>
          </w:tcPr>
          <w:p w:rsidR="001D25AC" w:rsidRDefault="001D25AC">
            <w:pPr>
              <w:rPr>
                <w:lang w:val="es-ES"/>
              </w:rPr>
            </w:pPr>
          </w:p>
          <w:p w:rsidR="001D25AC" w:rsidRDefault="001D25AC">
            <w:pPr>
              <w:rPr>
                <w:lang w:val="es-ES"/>
              </w:rPr>
            </w:pPr>
          </w:p>
          <w:p w:rsidR="001D25AC" w:rsidRDefault="001D25AC">
            <w:r>
              <w:rPr>
                <w:noProof/>
                <w:lang w:val="es-ES"/>
              </w:rPr>
              <w:drawing>
                <wp:inline distT="0" distB="0" distL="0" distR="0">
                  <wp:extent cx="2646798" cy="1179402"/>
                  <wp:effectExtent l="19050" t="0" r="1152" b="0"/>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cstate="print"/>
                          <a:srcRect/>
                          <a:stretch>
                            <a:fillRect/>
                          </a:stretch>
                        </pic:blipFill>
                        <pic:spPr bwMode="auto">
                          <a:xfrm>
                            <a:off x="0" y="0"/>
                            <a:ext cx="2650231" cy="1180932"/>
                          </a:xfrm>
                          <a:prstGeom prst="rect">
                            <a:avLst/>
                          </a:prstGeom>
                          <a:noFill/>
                          <a:ln w="9525">
                            <a:noFill/>
                            <a:miter lim="800000"/>
                            <a:headEnd/>
                            <a:tailEnd/>
                          </a:ln>
                        </pic:spPr>
                      </pic:pic>
                    </a:graphicData>
                  </a:graphic>
                </wp:inline>
              </w:drawing>
            </w:r>
          </w:p>
        </w:tc>
        <w:tc>
          <w:tcPr>
            <w:tcW w:w="4584" w:type="dxa"/>
          </w:tcPr>
          <w:p w:rsidR="001D25AC" w:rsidRDefault="001D25AC">
            <w:r>
              <w:rPr>
                <w:noProof/>
                <w:lang w:val="es-ES"/>
              </w:rPr>
              <w:drawing>
                <wp:inline distT="0" distB="0" distL="0" distR="0">
                  <wp:extent cx="3002280" cy="2476500"/>
                  <wp:effectExtent l="19050" t="0" r="7620" b="0"/>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8" cstate="print"/>
                          <a:srcRect/>
                          <a:stretch>
                            <a:fillRect/>
                          </a:stretch>
                        </pic:blipFill>
                        <pic:spPr bwMode="auto">
                          <a:xfrm>
                            <a:off x="0" y="0"/>
                            <a:ext cx="3002280" cy="2476500"/>
                          </a:xfrm>
                          <a:prstGeom prst="rect">
                            <a:avLst/>
                          </a:prstGeom>
                          <a:noFill/>
                          <a:ln w="9525">
                            <a:noFill/>
                            <a:miter lim="800000"/>
                            <a:headEnd/>
                            <a:tailEnd/>
                          </a:ln>
                        </pic:spPr>
                      </pic:pic>
                    </a:graphicData>
                  </a:graphic>
                </wp:inline>
              </w:drawing>
            </w:r>
          </w:p>
        </w:tc>
      </w:tr>
    </w:tbl>
    <w:p w:rsidR="001D25AC" w:rsidRDefault="001D25AC"/>
    <w:p w:rsidR="001D25AC" w:rsidRDefault="001D25AC"/>
    <w:p w:rsidR="001D25AC" w:rsidRDefault="001D25AC">
      <w:r>
        <w:t xml:space="preserve">Si el ancho de banda de resolución utilizado en el analizador es mayor que la separación espectral entre dos deltas contiguas (1/T) no </w:t>
      </w:r>
      <w:proofErr w:type="gramStart"/>
      <w:r>
        <w:t>podrán</w:t>
      </w:r>
      <w:proofErr w:type="gramEnd"/>
      <w:r>
        <w:t xml:space="preserve"> distinguirse estas deltas y se visualizará la envolvente del espectro anterior (</w:t>
      </w:r>
      <w:proofErr w:type="spellStart"/>
      <w:r>
        <w:t>sinc</w:t>
      </w:r>
      <w:proofErr w:type="spellEnd"/>
      <w:r>
        <w:t>).</w:t>
      </w:r>
      <w:r w:rsidR="00931BE6">
        <w:t xml:space="preserve"> Sobre esta envolvente es sencillo medir la separación entre nulos (inverso de la duración del pulso).</w:t>
      </w:r>
    </w:p>
    <w:p w:rsidR="001D25AC" w:rsidRDefault="001D25AC"/>
    <w:tbl>
      <w:tblPr>
        <w:tblStyle w:val="Tablaconcuadrcula"/>
        <w:tblW w:w="9784" w:type="dxa"/>
        <w:tblLook w:val="04A0" w:firstRow="1" w:lastRow="0" w:firstColumn="1" w:lastColumn="0" w:noHBand="0" w:noVBand="1"/>
      </w:tblPr>
      <w:tblGrid>
        <w:gridCol w:w="4938"/>
        <w:gridCol w:w="4846"/>
      </w:tblGrid>
      <w:tr w:rsidR="001D25AC" w:rsidTr="001D25AC">
        <w:tc>
          <w:tcPr>
            <w:tcW w:w="4843" w:type="dxa"/>
          </w:tcPr>
          <w:p w:rsidR="001D25AC" w:rsidRDefault="001D25AC" w:rsidP="00A11E51">
            <w:pPr>
              <w:rPr>
                <w:lang w:val="es-ES"/>
              </w:rPr>
            </w:pPr>
          </w:p>
          <w:p w:rsidR="001D25AC" w:rsidRDefault="001D25AC" w:rsidP="00A11E51">
            <w:pPr>
              <w:rPr>
                <w:lang w:val="es-ES"/>
              </w:rPr>
            </w:pPr>
          </w:p>
          <w:p w:rsidR="001D25AC" w:rsidRDefault="001D25AC" w:rsidP="00A11E51">
            <w:r>
              <w:rPr>
                <w:noProof/>
                <w:lang w:val="es-ES"/>
              </w:rPr>
              <w:drawing>
                <wp:inline distT="0" distB="0" distL="0" distR="0">
                  <wp:extent cx="2979420" cy="1417320"/>
                  <wp:effectExtent l="19050" t="0" r="0" b="0"/>
                  <wp:docPr id="6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9" cstate="print"/>
                          <a:srcRect/>
                          <a:stretch>
                            <a:fillRect/>
                          </a:stretch>
                        </pic:blipFill>
                        <pic:spPr bwMode="auto">
                          <a:xfrm>
                            <a:off x="0" y="0"/>
                            <a:ext cx="2979420" cy="1417320"/>
                          </a:xfrm>
                          <a:prstGeom prst="rect">
                            <a:avLst/>
                          </a:prstGeom>
                          <a:noFill/>
                          <a:ln w="9525">
                            <a:noFill/>
                            <a:miter lim="800000"/>
                            <a:headEnd/>
                            <a:tailEnd/>
                          </a:ln>
                        </pic:spPr>
                      </pic:pic>
                    </a:graphicData>
                  </a:graphic>
                </wp:inline>
              </w:drawing>
            </w:r>
          </w:p>
        </w:tc>
        <w:tc>
          <w:tcPr>
            <w:tcW w:w="4941" w:type="dxa"/>
          </w:tcPr>
          <w:p w:rsidR="001D25AC" w:rsidRDefault="001D25AC" w:rsidP="00A11E51">
            <w:r>
              <w:rPr>
                <w:noProof/>
                <w:lang w:val="es-ES"/>
              </w:rPr>
              <w:drawing>
                <wp:inline distT="0" distB="0" distL="0" distR="0">
                  <wp:extent cx="2575560" cy="2164080"/>
                  <wp:effectExtent l="19050" t="0" r="0" b="0"/>
                  <wp:docPr id="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0" cstate="print"/>
                          <a:srcRect/>
                          <a:stretch>
                            <a:fillRect/>
                          </a:stretch>
                        </pic:blipFill>
                        <pic:spPr bwMode="auto">
                          <a:xfrm>
                            <a:off x="0" y="0"/>
                            <a:ext cx="2575560" cy="2164080"/>
                          </a:xfrm>
                          <a:prstGeom prst="rect">
                            <a:avLst/>
                          </a:prstGeom>
                          <a:noFill/>
                          <a:ln w="9525">
                            <a:noFill/>
                            <a:miter lim="800000"/>
                            <a:headEnd/>
                            <a:tailEnd/>
                          </a:ln>
                        </pic:spPr>
                      </pic:pic>
                    </a:graphicData>
                  </a:graphic>
                </wp:inline>
              </w:drawing>
            </w:r>
          </w:p>
        </w:tc>
      </w:tr>
    </w:tbl>
    <w:p w:rsidR="001D25AC" w:rsidRDefault="001D25AC"/>
    <w:p w:rsidR="00392C7B" w:rsidRDefault="00392C7B">
      <w:pPr>
        <w:widowControl/>
        <w:tabs>
          <w:tab w:val="clear" w:pos="-720"/>
        </w:tabs>
        <w:suppressAutoHyphens w:val="0"/>
        <w:spacing w:line="240" w:lineRule="auto"/>
        <w:jc w:val="left"/>
      </w:pPr>
      <w:r>
        <w:br w:type="page"/>
      </w:r>
    </w:p>
    <w:p w:rsidR="00392C7B" w:rsidRDefault="00392C7B" w:rsidP="00392C7B">
      <w:pPr>
        <w:pStyle w:val="Ttulo1"/>
        <w:numPr>
          <w:ilvl w:val="0"/>
          <w:numId w:val="0"/>
        </w:numPr>
        <w:pBdr>
          <w:bottom w:val="single" w:sz="12" w:space="1" w:color="auto"/>
        </w:pBdr>
        <w:spacing w:before="0" w:after="0" w:line="240" w:lineRule="auto"/>
      </w:pPr>
      <w:bookmarkStart w:id="34" w:name="_Toc411840794"/>
      <w:bookmarkStart w:id="35" w:name="_Toc412253606"/>
      <w:bookmarkStart w:id="36" w:name="_Toc502661782"/>
      <w:r>
        <w:lastRenderedPageBreak/>
        <w:t>Anexo I - Analizador de espectros, HP ESA-L1500A</w:t>
      </w:r>
      <w:bookmarkEnd w:id="34"/>
      <w:bookmarkEnd w:id="35"/>
      <w:bookmarkEnd w:id="36"/>
    </w:p>
    <w:p w:rsidR="00392C7B" w:rsidRDefault="00392C7B" w:rsidP="00392C7B"/>
    <w:p w:rsidR="00392C7B" w:rsidRDefault="00392C7B" w:rsidP="00392C7B">
      <w:r>
        <w:t>Descripción de los controles del panel delantero (véase la figura I).</w:t>
      </w:r>
    </w:p>
    <w:p w:rsidR="00392C7B" w:rsidRDefault="00392C7B" w:rsidP="00392C7B"/>
    <w:p w:rsidR="00392C7B" w:rsidRDefault="00392C7B" w:rsidP="00392C7B"/>
    <w:p w:rsidR="00392C7B" w:rsidRDefault="00392C7B" w:rsidP="00392C7B">
      <w:pPr>
        <w:jc w:val="center"/>
        <w:rPr>
          <w:i/>
          <w:lang w:val="en-US"/>
        </w:rPr>
      </w:pPr>
      <w:r>
        <w:rPr>
          <w:i/>
          <w:noProof/>
          <w:lang w:val="es-ES"/>
        </w:rPr>
        <w:drawing>
          <wp:inline distT="0" distB="0" distL="0" distR="0">
            <wp:extent cx="5730240" cy="3771900"/>
            <wp:effectExtent l="0" t="0" r="0" b="0"/>
            <wp:docPr id="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5730240" cy="3771900"/>
                    </a:xfrm>
                    <a:prstGeom prst="rect">
                      <a:avLst/>
                    </a:prstGeom>
                    <a:noFill/>
                    <a:ln w="9525">
                      <a:noFill/>
                      <a:miter lim="800000"/>
                      <a:headEnd/>
                      <a:tailEnd/>
                    </a:ln>
                  </pic:spPr>
                </pic:pic>
              </a:graphicData>
            </a:graphic>
          </wp:inline>
        </w:drawing>
      </w:r>
    </w:p>
    <w:p w:rsidR="00392C7B" w:rsidRPr="009008D5" w:rsidRDefault="00392C7B" w:rsidP="00392C7B">
      <w:pPr>
        <w:pStyle w:val="ttulo"/>
        <w:ind w:left="-30" w:right="-30"/>
        <w:jc w:val="center"/>
        <w:rPr>
          <w:lang w:val="es-ES"/>
        </w:rPr>
      </w:pPr>
      <w:r w:rsidRPr="009008D5">
        <w:rPr>
          <w:i/>
          <w:lang w:val="es-ES"/>
        </w:rPr>
        <w:t>Figura I. Panel delantero del analizador de espectros HP ESA-L1500A.</w:t>
      </w:r>
    </w:p>
    <w:p w:rsidR="00392C7B" w:rsidRDefault="00392C7B" w:rsidP="00392C7B">
      <w:pPr>
        <w:jc w:val="center"/>
      </w:pPr>
    </w:p>
    <w:p w:rsidR="00392C7B" w:rsidRDefault="00392C7B" w:rsidP="00392C7B">
      <w:pPr>
        <w:jc w:val="center"/>
      </w:pPr>
    </w:p>
    <w:p w:rsidR="00392C7B" w:rsidRDefault="00392C7B" w:rsidP="00392C7B">
      <w:pPr>
        <w:tabs>
          <w:tab w:val="left" w:pos="0"/>
        </w:tabs>
        <w:ind w:left="720" w:hanging="720"/>
      </w:pPr>
      <w:r>
        <w:rPr>
          <w:b/>
        </w:rPr>
        <w:t>1.</w:t>
      </w:r>
      <w:r>
        <w:tab/>
        <w:t xml:space="preserve">Teclas </w:t>
      </w:r>
      <w:proofErr w:type="spellStart"/>
      <w:r>
        <w:rPr>
          <w:b/>
        </w:rPr>
        <w:t>On</w:t>
      </w:r>
      <w:proofErr w:type="spellEnd"/>
      <w:r>
        <w:t xml:space="preserve"> (encendido) y </w:t>
      </w:r>
      <w:r>
        <w:rPr>
          <w:b/>
        </w:rPr>
        <w:t xml:space="preserve">Stand </w:t>
      </w:r>
      <w:proofErr w:type="spellStart"/>
      <w:r>
        <w:rPr>
          <w:b/>
        </w:rPr>
        <w:t>by</w:t>
      </w:r>
      <w:proofErr w:type="spellEnd"/>
      <w:r>
        <w:t xml:space="preserve"> (desactivación del analizador). Después de encender el analizador deje transcurrir un tiempo de calentamiento de 5 minutos.</w:t>
      </w:r>
    </w:p>
    <w:p w:rsidR="00392C7B" w:rsidRDefault="00392C7B" w:rsidP="00392C7B">
      <w:pPr>
        <w:tabs>
          <w:tab w:val="left" w:pos="0"/>
        </w:tabs>
        <w:ind w:left="720" w:hanging="720"/>
      </w:pPr>
      <w:r>
        <w:rPr>
          <w:b/>
        </w:rPr>
        <w:t>2.</w:t>
      </w:r>
      <w:r>
        <w:tab/>
        <w:t xml:space="preserve">Teclas </w:t>
      </w:r>
      <w:proofErr w:type="spellStart"/>
      <w:r>
        <w:rPr>
          <w:b/>
        </w:rPr>
        <w:t>Brightness</w:t>
      </w:r>
      <w:proofErr w:type="spellEnd"/>
      <w:r>
        <w:t>, para cambiar el brillo de la pantalla.</w:t>
      </w:r>
    </w:p>
    <w:p w:rsidR="00392C7B" w:rsidRDefault="00392C7B" w:rsidP="00392C7B">
      <w:pPr>
        <w:tabs>
          <w:tab w:val="left" w:pos="0"/>
        </w:tabs>
        <w:ind w:left="720" w:hanging="720"/>
      </w:pPr>
      <w:r>
        <w:rPr>
          <w:b/>
        </w:rPr>
        <w:t>3.</w:t>
      </w:r>
      <w:r>
        <w:rPr>
          <w:b/>
        </w:rPr>
        <w:tab/>
        <w:t>INPUT</w:t>
      </w:r>
      <w:r>
        <w:t xml:space="preserve"> (50 S), entrada de la señal para el analizador de espectros.</w:t>
      </w:r>
    </w:p>
    <w:p w:rsidR="00392C7B" w:rsidRDefault="00392C7B" w:rsidP="00392C7B">
      <w:pPr>
        <w:tabs>
          <w:tab w:val="left" w:pos="0"/>
        </w:tabs>
        <w:ind w:left="720" w:hanging="720"/>
      </w:pPr>
      <w:r>
        <w:rPr>
          <w:b/>
        </w:rPr>
        <w:t>4.</w:t>
      </w:r>
      <w:r>
        <w:rPr>
          <w:b/>
        </w:rPr>
        <w:tab/>
        <w:t>VOLUME</w:t>
      </w:r>
      <w:r>
        <w:t xml:space="preserve">, para ajustar el volumen del altavoz interno. El altavoz se activa y desactiva mediante la tecla </w:t>
      </w:r>
      <w:r>
        <w:rPr>
          <w:b/>
        </w:rPr>
        <w:t xml:space="preserve">Speaker </w:t>
      </w:r>
      <w:proofErr w:type="spellStart"/>
      <w:r>
        <w:rPr>
          <w:b/>
        </w:rPr>
        <w:t>On</w:t>
      </w:r>
      <w:proofErr w:type="spellEnd"/>
      <w:r>
        <w:rPr>
          <w:b/>
        </w:rPr>
        <w:t xml:space="preserve"> Off</w:t>
      </w:r>
      <w:r>
        <w:t xml:space="preserve"> del menú </w:t>
      </w:r>
      <w:proofErr w:type="spellStart"/>
      <w:r>
        <w:rPr>
          <w:b/>
        </w:rPr>
        <w:t>Det</w:t>
      </w:r>
      <w:proofErr w:type="spellEnd"/>
      <w:r>
        <w:rPr>
          <w:b/>
        </w:rPr>
        <w:t>/</w:t>
      </w:r>
      <w:proofErr w:type="spellStart"/>
      <w:r>
        <w:rPr>
          <w:b/>
        </w:rPr>
        <w:t>Demod</w:t>
      </w:r>
      <w:proofErr w:type="spellEnd"/>
      <w:r>
        <w:t>.</w:t>
      </w:r>
    </w:p>
    <w:p w:rsidR="00392C7B" w:rsidRDefault="00392C7B" w:rsidP="00392C7B">
      <w:pPr>
        <w:tabs>
          <w:tab w:val="left" w:pos="0"/>
        </w:tabs>
        <w:ind w:left="720" w:hanging="720"/>
      </w:pPr>
      <w:r>
        <w:rPr>
          <w:b/>
        </w:rPr>
        <w:t>5.</w:t>
      </w:r>
      <w:r>
        <w:tab/>
        <w:t xml:space="preserve">Teclas de </w:t>
      </w:r>
      <w:r>
        <w:rPr>
          <w:b/>
        </w:rPr>
        <w:t>menú</w:t>
      </w:r>
      <w:r>
        <w:t xml:space="preserve"> no etiquetadas. Las etiquetas son las anotaciones que aparecen en la pantalla, junto a las teclas, y que dependen de la función que se encuentre activada. El acceso a cada menú se efectúa a través de las teclas etiquetadas del panel delantero.</w:t>
      </w:r>
    </w:p>
    <w:p w:rsidR="00392C7B" w:rsidRDefault="00392C7B" w:rsidP="00392C7B">
      <w:pPr>
        <w:tabs>
          <w:tab w:val="left" w:pos="0"/>
        </w:tabs>
        <w:ind w:left="720" w:hanging="720"/>
      </w:pPr>
      <w:r>
        <w:rPr>
          <w:b/>
        </w:rPr>
        <w:t>6.</w:t>
      </w:r>
      <w:r>
        <w:rPr>
          <w:b/>
        </w:rPr>
        <w:tab/>
        <w:t>More</w:t>
      </w:r>
      <w:r>
        <w:t xml:space="preserve">, da acceso a otras páginas de un menú de varias páginas. Encima de la tecla se muestra un mensaje numérico (ej., </w:t>
      </w:r>
      <w:r>
        <w:rPr>
          <w:b/>
        </w:rPr>
        <w:t>1 of 2</w:t>
      </w:r>
      <w:r>
        <w:t>) si el menú tiene varias páginas.</w:t>
      </w:r>
    </w:p>
    <w:p w:rsidR="00392C7B" w:rsidRDefault="00392C7B" w:rsidP="00392C7B">
      <w:pPr>
        <w:tabs>
          <w:tab w:val="left" w:pos="0"/>
        </w:tabs>
        <w:ind w:left="720" w:hanging="720"/>
      </w:pPr>
      <w:r>
        <w:rPr>
          <w:b/>
        </w:rPr>
        <w:t>7.</w:t>
      </w:r>
      <w:r>
        <w:rPr>
          <w:b/>
        </w:rPr>
        <w:tab/>
      </w:r>
      <w:proofErr w:type="spellStart"/>
      <w:r>
        <w:rPr>
          <w:b/>
        </w:rPr>
        <w:t>Esc</w:t>
      </w:r>
      <w:proofErr w:type="spellEnd"/>
      <w:r>
        <w:t>, desactiva la función activa y borra de la pantalla el texto correspondiente.</w:t>
      </w:r>
    </w:p>
    <w:p w:rsidR="00392C7B" w:rsidRDefault="00392C7B" w:rsidP="00392C7B">
      <w:pPr>
        <w:tabs>
          <w:tab w:val="left" w:pos="0"/>
        </w:tabs>
        <w:ind w:left="720" w:hanging="720"/>
      </w:pPr>
      <w:r>
        <w:rPr>
          <w:b/>
        </w:rPr>
        <w:lastRenderedPageBreak/>
        <w:t>8.</w:t>
      </w:r>
      <w:r>
        <w:tab/>
        <w:t xml:space="preserve">Teclas etiquetadas de funciones de </w:t>
      </w:r>
      <w:r>
        <w:rPr>
          <w:b/>
        </w:rPr>
        <w:t>CONTROL</w:t>
      </w:r>
      <w:r>
        <w:t xml:space="preserve"> que dan acceso a menús para el ajuste del ancho de banda de resolución, tiempo de barrido, pantalla, etc.</w:t>
      </w:r>
    </w:p>
    <w:p w:rsidR="00392C7B" w:rsidRDefault="00392C7B" w:rsidP="00392C7B">
      <w:pPr>
        <w:tabs>
          <w:tab w:val="left" w:pos="0"/>
          <w:tab w:val="left" w:pos="720"/>
        </w:tabs>
        <w:ind w:left="1440" w:hanging="1440"/>
      </w:pPr>
      <w:r>
        <w:rPr>
          <w:b/>
        </w:rPr>
        <w:t>9.</w:t>
      </w:r>
      <w:r>
        <w:rPr>
          <w:b/>
        </w:rPr>
        <w:tab/>
      </w:r>
      <w:proofErr w:type="spellStart"/>
      <w:r>
        <w:rPr>
          <w:b/>
        </w:rPr>
        <w:t>Measure</w:t>
      </w:r>
      <w:proofErr w:type="spellEnd"/>
      <w:r>
        <w:t>, da acceso a un menú para mediciones comunes del analizador de espectros.</w:t>
      </w:r>
    </w:p>
    <w:p w:rsidR="00392C7B" w:rsidRDefault="00392C7B" w:rsidP="00392C7B">
      <w:pPr>
        <w:tabs>
          <w:tab w:val="left" w:pos="0"/>
          <w:tab w:val="left" w:pos="720"/>
        </w:tabs>
        <w:ind w:left="1440" w:hanging="1440"/>
      </w:pPr>
      <w:r>
        <w:rPr>
          <w:b/>
        </w:rPr>
        <w:t>10.</w:t>
      </w:r>
      <w:r>
        <w:rPr>
          <w:b/>
        </w:rPr>
        <w:tab/>
      </w:r>
      <w:proofErr w:type="spellStart"/>
      <w:r>
        <w:rPr>
          <w:b/>
        </w:rPr>
        <w:t>Display</w:t>
      </w:r>
      <w:proofErr w:type="spellEnd"/>
      <w:r>
        <w:t xml:space="preserve">, da acceso a los menús </w:t>
      </w:r>
      <w:proofErr w:type="spellStart"/>
      <w:r>
        <w:rPr>
          <w:b/>
        </w:rPr>
        <w:t>Title</w:t>
      </w:r>
      <w:proofErr w:type="spellEnd"/>
      <w:r>
        <w:t xml:space="preserve"> (títulos) y </w:t>
      </w:r>
      <w:proofErr w:type="spellStart"/>
      <w:r>
        <w:rPr>
          <w:b/>
        </w:rPr>
        <w:t>Preferences</w:t>
      </w:r>
      <w:proofErr w:type="spellEnd"/>
      <w:r>
        <w:t xml:space="preserve"> así como a otras funciones de la pantalla: </w:t>
      </w:r>
      <w:proofErr w:type="spellStart"/>
      <w:r>
        <w:rPr>
          <w:b/>
        </w:rPr>
        <w:t>Display</w:t>
      </w:r>
      <w:proofErr w:type="spellEnd"/>
      <w:r>
        <w:rPr>
          <w:b/>
        </w:rPr>
        <w:t xml:space="preserve"> Line </w:t>
      </w:r>
      <w:proofErr w:type="spellStart"/>
      <w:r>
        <w:rPr>
          <w:b/>
        </w:rPr>
        <w:t>On</w:t>
      </w:r>
      <w:proofErr w:type="spellEnd"/>
      <w:r>
        <w:rPr>
          <w:b/>
        </w:rPr>
        <w:t xml:space="preserve"> Off</w:t>
      </w:r>
      <w:r>
        <w:t xml:space="preserve">, </w:t>
      </w:r>
      <w:proofErr w:type="spellStart"/>
      <w:r>
        <w:rPr>
          <w:b/>
        </w:rPr>
        <w:t>Threshold</w:t>
      </w:r>
      <w:proofErr w:type="spellEnd"/>
      <w:r>
        <w:rPr>
          <w:b/>
        </w:rPr>
        <w:t xml:space="preserve"> </w:t>
      </w:r>
      <w:proofErr w:type="spellStart"/>
      <w:r>
        <w:rPr>
          <w:b/>
        </w:rPr>
        <w:t>On</w:t>
      </w:r>
      <w:proofErr w:type="spellEnd"/>
      <w:r>
        <w:rPr>
          <w:b/>
        </w:rPr>
        <w:t xml:space="preserve"> Off</w:t>
      </w:r>
      <w:r>
        <w:t xml:space="preserve">, </w:t>
      </w:r>
      <w:proofErr w:type="spellStart"/>
      <w:r>
        <w:rPr>
          <w:b/>
        </w:rPr>
        <w:t>Contrast</w:t>
      </w:r>
      <w:proofErr w:type="spellEnd"/>
      <w:r>
        <w:t xml:space="preserve">, </w:t>
      </w:r>
      <w:proofErr w:type="spellStart"/>
      <w:r>
        <w:rPr>
          <w:b/>
        </w:rPr>
        <w:t>Inverse</w:t>
      </w:r>
      <w:proofErr w:type="spellEnd"/>
      <w:r>
        <w:rPr>
          <w:b/>
        </w:rPr>
        <w:t xml:space="preserve"> Video </w:t>
      </w:r>
      <w:proofErr w:type="spellStart"/>
      <w:r>
        <w:rPr>
          <w:b/>
        </w:rPr>
        <w:t>On</w:t>
      </w:r>
      <w:proofErr w:type="spellEnd"/>
      <w:r>
        <w:rPr>
          <w:b/>
        </w:rPr>
        <w:t xml:space="preserve"> Off</w:t>
      </w:r>
      <w:r>
        <w:t>.</w:t>
      </w:r>
    </w:p>
    <w:p w:rsidR="00392C7B" w:rsidRDefault="00392C7B" w:rsidP="00392C7B">
      <w:pPr>
        <w:tabs>
          <w:tab w:val="left" w:pos="0"/>
          <w:tab w:val="left" w:pos="720"/>
        </w:tabs>
        <w:ind w:left="1440" w:hanging="1440"/>
      </w:pPr>
      <w:r>
        <w:rPr>
          <w:b/>
        </w:rPr>
        <w:t>11.</w:t>
      </w:r>
      <w:r>
        <w:rPr>
          <w:b/>
        </w:rPr>
        <w:tab/>
        <w:t xml:space="preserve">Auto </w:t>
      </w:r>
      <w:proofErr w:type="spellStart"/>
      <w:r>
        <w:rPr>
          <w:b/>
        </w:rPr>
        <w:t>Couple</w:t>
      </w:r>
      <w:proofErr w:type="spellEnd"/>
      <w:r>
        <w:t>, acopla las siguientes funciones: ancho de banda de resolución (RBW o Res BW), ancho de banda de vídeo (VBW), atenuación (</w:t>
      </w:r>
      <w:proofErr w:type="spellStart"/>
      <w:r>
        <w:t>Atten</w:t>
      </w:r>
      <w:proofErr w:type="spellEnd"/>
      <w:r>
        <w:t xml:space="preserve">.), tiempo de barrido, paso de frecuencia central, relación entre el ancho de banda de vídeo y ancho de banda de resolución. Estas funciones están vinculadas entre </w:t>
      </w:r>
      <w:proofErr w:type="spellStart"/>
      <w:r>
        <w:t>si</w:t>
      </w:r>
      <w:proofErr w:type="spellEnd"/>
      <w:r>
        <w:t xml:space="preserve">. Si se modifica una, se modifica también la función acoplada. El tiempo de barrido, ancho de banda de resolución y ancho de banda de vídeo se acoplan al </w:t>
      </w:r>
      <w:proofErr w:type="spellStart"/>
      <w:r>
        <w:t>span</w:t>
      </w:r>
      <w:proofErr w:type="spellEnd"/>
      <w:r>
        <w:t xml:space="preserve"> para obtener un rendimiento óptimo.</w:t>
      </w:r>
    </w:p>
    <w:p w:rsidR="00392C7B" w:rsidRDefault="00392C7B" w:rsidP="00392C7B">
      <w:pPr>
        <w:tabs>
          <w:tab w:val="left" w:pos="0"/>
          <w:tab w:val="left" w:pos="720"/>
        </w:tabs>
        <w:ind w:left="1440" w:hanging="1440"/>
      </w:pPr>
      <w:r>
        <w:rPr>
          <w:b/>
        </w:rPr>
        <w:t>12.</w:t>
      </w:r>
      <w:r>
        <w:rPr>
          <w:b/>
        </w:rPr>
        <w:tab/>
      </w:r>
      <w:proofErr w:type="spellStart"/>
      <w:r>
        <w:rPr>
          <w:b/>
        </w:rPr>
        <w:t>Frequency</w:t>
      </w:r>
      <w:proofErr w:type="spellEnd"/>
      <w:r>
        <w:t xml:space="preserve">, da acceso al menú de funciones de frecuencia. La frecuencia central o los valores de inicio y parada aparecen bajo la cuadrícula de la </w:t>
      </w:r>
    </w:p>
    <w:p w:rsidR="00392C7B" w:rsidRDefault="00392C7B" w:rsidP="00392C7B">
      <w:pPr>
        <w:tabs>
          <w:tab w:val="left" w:pos="0"/>
          <w:tab w:val="left" w:pos="720"/>
        </w:tabs>
        <w:ind w:left="1440" w:hanging="1440"/>
      </w:pPr>
      <w:r>
        <w:tab/>
      </w:r>
      <w:r>
        <w:tab/>
      </w:r>
      <w:proofErr w:type="gramStart"/>
      <w:r>
        <w:t>pantalla</w:t>
      </w:r>
      <w:proofErr w:type="gramEnd"/>
      <w:r>
        <w:t>. El menú es:</w:t>
      </w:r>
    </w:p>
    <w:p w:rsidR="00392C7B" w:rsidRDefault="00392C7B" w:rsidP="00392C7B">
      <w:pPr>
        <w:tabs>
          <w:tab w:val="left" w:pos="0"/>
          <w:tab w:val="left" w:pos="720"/>
          <w:tab w:val="left" w:pos="1440"/>
          <w:tab w:val="left" w:pos="2160"/>
          <w:tab w:val="left" w:pos="2880"/>
        </w:tabs>
        <w:ind w:left="3600" w:hanging="3600"/>
      </w:pPr>
      <w:r>
        <w:tab/>
      </w:r>
      <w:r>
        <w:tab/>
        <w:t>-</w:t>
      </w:r>
      <w:r>
        <w:rPr>
          <w:b/>
        </w:rPr>
        <w:t xml:space="preserve">Center </w:t>
      </w:r>
      <w:proofErr w:type="spellStart"/>
      <w:r>
        <w:rPr>
          <w:b/>
        </w:rPr>
        <w:t>Freq</w:t>
      </w:r>
      <w:proofErr w:type="spellEnd"/>
      <w:r>
        <w:tab/>
      </w:r>
      <w:r>
        <w:tab/>
      </w:r>
    </w:p>
    <w:p w:rsidR="00392C7B" w:rsidRDefault="00392C7B" w:rsidP="00392C7B">
      <w:r>
        <w:tab/>
      </w:r>
      <w:r>
        <w:tab/>
        <w:t>-</w:t>
      </w:r>
      <w:proofErr w:type="spellStart"/>
      <w:r>
        <w:rPr>
          <w:b/>
        </w:rPr>
        <w:t>Start</w:t>
      </w:r>
      <w:proofErr w:type="spellEnd"/>
      <w:r>
        <w:rPr>
          <w:b/>
        </w:rPr>
        <w:t xml:space="preserve"> </w:t>
      </w:r>
      <w:proofErr w:type="spellStart"/>
      <w:r>
        <w:rPr>
          <w:b/>
        </w:rPr>
        <w:t>Freq</w:t>
      </w:r>
      <w:proofErr w:type="spellEnd"/>
    </w:p>
    <w:p w:rsidR="00392C7B" w:rsidRDefault="00392C7B" w:rsidP="00392C7B">
      <w:pPr>
        <w:tabs>
          <w:tab w:val="left" w:pos="0"/>
          <w:tab w:val="left" w:pos="720"/>
        </w:tabs>
        <w:ind w:left="1440" w:hanging="1440"/>
      </w:pPr>
      <w:r>
        <w:tab/>
      </w:r>
      <w:r>
        <w:tab/>
        <w:t>-</w:t>
      </w:r>
      <w:r>
        <w:rPr>
          <w:b/>
        </w:rPr>
        <w:t xml:space="preserve">Stop </w:t>
      </w:r>
      <w:proofErr w:type="spellStart"/>
      <w:r>
        <w:rPr>
          <w:b/>
        </w:rPr>
        <w:t>Freq</w:t>
      </w:r>
      <w:proofErr w:type="spellEnd"/>
    </w:p>
    <w:p w:rsidR="00392C7B" w:rsidRDefault="00392C7B" w:rsidP="00392C7B">
      <w:pPr>
        <w:tabs>
          <w:tab w:val="left" w:pos="0"/>
          <w:tab w:val="left" w:pos="720"/>
        </w:tabs>
        <w:ind w:left="1440" w:hanging="1440"/>
      </w:pPr>
      <w:r>
        <w:tab/>
      </w:r>
      <w:r>
        <w:tab/>
        <w:t>-</w:t>
      </w:r>
      <w:r>
        <w:rPr>
          <w:b/>
        </w:rPr>
        <w:t xml:space="preserve">CF </w:t>
      </w:r>
      <w:proofErr w:type="spellStart"/>
      <w:r>
        <w:rPr>
          <w:b/>
        </w:rPr>
        <w:t>Step</w:t>
      </w:r>
      <w:proofErr w:type="spellEnd"/>
      <w:r>
        <w:rPr>
          <w:b/>
        </w:rPr>
        <w:t xml:space="preserve"> Auto </w:t>
      </w:r>
      <w:proofErr w:type="spellStart"/>
      <w:r>
        <w:rPr>
          <w:b/>
        </w:rPr>
        <w:t>Man</w:t>
      </w:r>
      <w:proofErr w:type="spellEnd"/>
      <w:r>
        <w:t xml:space="preserve">, cambia el tamaño de paso para la función de frecuencia central. Cuando está acoplado automáticamente, el tamaño de paso es de una cuadrícula (10 % del </w:t>
      </w:r>
      <w:proofErr w:type="spellStart"/>
      <w:r>
        <w:t>span</w:t>
      </w:r>
      <w:proofErr w:type="spellEnd"/>
      <w:r>
        <w:t>).</w:t>
      </w:r>
    </w:p>
    <w:p w:rsidR="00392C7B" w:rsidRDefault="00392C7B" w:rsidP="00392C7B">
      <w:pPr>
        <w:tabs>
          <w:tab w:val="left" w:pos="0"/>
          <w:tab w:val="left" w:pos="720"/>
        </w:tabs>
        <w:ind w:left="1440" w:hanging="1440"/>
      </w:pPr>
      <w:r>
        <w:tab/>
      </w:r>
      <w:r>
        <w:tab/>
        <w:t>-</w:t>
      </w:r>
      <w:proofErr w:type="spellStart"/>
      <w:r>
        <w:rPr>
          <w:b/>
        </w:rPr>
        <w:t>Freq</w:t>
      </w:r>
      <w:proofErr w:type="spellEnd"/>
      <w:r>
        <w:rPr>
          <w:b/>
        </w:rPr>
        <w:t xml:space="preserve"> Offset</w:t>
      </w:r>
    </w:p>
    <w:p w:rsidR="00392C7B" w:rsidRDefault="00392C7B" w:rsidP="00392C7B">
      <w:pPr>
        <w:tabs>
          <w:tab w:val="left" w:pos="0"/>
          <w:tab w:val="left" w:pos="720"/>
        </w:tabs>
        <w:ind w:left="1440" w:hanging="1440"/>
      </w:pPr>
      <w:r>
        <w:tab/>
      </w:r>
      <w:r>
        <w:tab/>
        <w:t>-</w:t>
      </w:r>
      <w:proofErr w:type="spellStart"/>
      <w:r>
        <w:rPr>
          <w:b/>
        </w:rPr>
        <w:t>Signal</w:t>
      </w:r>
      <w:proofErr w:type="spellEnd"/>
      <w:r>
        <w:rPr>
          <w:b/>
        </w:rPr>
        <w:t xml:space="preserve"> </w:t>
      </w:r>
      <w:proofErr w:type="spellStart"/>
      <w:r>
        <w:rPr>
          <w:b/>
        </w:rPr>
        <w:t>Track</w:t>
      </w:r>
      <w:proofErr w:type="spellEnd"/>
      <w:r>
        <w:rPr>
          <w:b/>
        </w:rPr>
        <w:t xml:space="preserve"> </w:t>
      </w:r>
      <w:proofErr w:type="spellStart"/>
      <w:r>
        <w:rPr>
          <w:b/>
        </w:rPr>
        <w:t>On</w:t>
      </w:r>
      <w:proofErr w:type="spellEnd"/>
      <w:r>
        <w:rPr>
          <w:b/>
        </w:rPr>
        <w:t xml:space="preserve"> Off</w:t>
      </w:r>
      <w:r>
        <w:t>, mueve la señal que está más cerca del marcador activo al centro de la pantalla.</w:t>
      </w:r>
    </w:p>
    <w:p w:rsidR="00392C7B" w:rsidRDefault="00392C7B" w:rsidP="00392C7B">
      <w:pPr>
        <w:tabs>
          <w:tab w:val="left" w:pos="0"/>
          <w:tab w:val="left" w:pos="720"/>
        </w:tabs>
        <w:ind w:left="1440" w:hanging="1440"/>
      </w:pPr>
      <w:r>
        <w:rPr>
          <w:b/>
        </w:rPr>
        <w:t>13.</w:t>
      </w:r>
      <w:r>
        <w:rPr>
          <w:b/>
        </w:rPr>
        <w:tab/>
      </w:r>
      <w:proofErr w:type="spellStart"/>
      <w:r>
        <w:rPr>
          <w:b/>
        </w:rPr>
        <w:t>Span</w:t>
      </w:r>
      <w:proofErr w:type="spellEnd"/>
      <w:r>
        <w:t xml:space="preserve">, da acceso al menú de funciones de </w:t>
      </w:r>
      <w:proofErr w:type="spellStart"/>
      <w:r>
        <w:t>span</w:t>
      </w:r>
      <w:proofErr w:type="spellEnd"/>
      <w:r>
        <w:t>, que permite cambiar el rango de frecuencias simétricamente alrededor de la frecuencia central. El menú se compone de:</w:t>
      </w:r>
    </w:p>
    <w:p w:rsidR="00392C7B" w:rsidRDefault="00392C7B" w:rsidP="00392C7B">
      <w:pPr>
        <w:tabs>
          <w:tab w:val="left" w:pos="0"/>
          <w:tab w:val="left" w:pos="720"/>
        </w:tabs>
        <w:ind w:left="1440" w:hanging="1440"/>
      </w:pPr>
      <w:r>
        <w:tab/>
      </w:r>
      <w:r>
        <w:tab/>
        <w:t>-</w:t>
      </w:r>
      <w:proofErr w:type="spellStart"/>
      <w:r>
        <w:rPr>
          <w:b/>
        </w:rPr>
        <w:t>Span</w:t>
      </w:r>
      <w:proofErr w:type="spellEnd"/>
      <w:r>
        <w:rPr>
          <w:b/>
        </w:rPr>
        <w:t xml:space="preserve"> Zoom</w:t>
      </w:r>
      <w:r>
        <w:t xml:space="preserve">, encuentra el pico de señal más alto de la pantalla, sitúa un marcador en él y activa la función de seguimiento de señal. Solicita al usuario que introduzca un </w:t>
      </w:r>
      <w:proofErr w:type="spellStart"/>
      <w:r>
        <w:t>span</w:t>
      </w:r>
      <w:proofErr w:type="spellEnd"/>
      <w:r>
        <w:t xml:space="preserve"> de destino y reduce el </w:t>
      </w:r>
      <w:proofErr w:type="spellStart"/>
      <w:r>
        <w:t>span</w:t>
      </w:r>
      <w:proofErr w:type="spellEnd"/>
      <w:r>
        <w:t xml:space="preserve"> por pasos hasta obtenerlo, manteniendo la señal centrada en la pantalla.</w:t>
      </w:r>
    </w:p>
    <w:p w:rsidR="00392C7B" w:rsidRDefault="00392C7B" w:rsidP="00392C7B">
      <w:pPr>
        <w:tabs>
          <w:tab w:val="left" w:pos="0"/>
          <w:tab w:val="left" w:pos="720"/>
        </w:tabs>
        <w:ind w:left="1440" w:hanging="1440"/>
      </w:pPr>
      <w:r>
        <w:tab/>
      </w:r>
      <w:r>
        <w:tab/>
        <w:t>-</w:t>
      </w:r>
      <w:r>
        <w:rPr>
          <w:b/>
        </w:rPr>
        <w:t xml:space="preserve">Full </w:t>
      </w:r>
      <w:proofErr w:type="spellStart"/>
      <w:r>
        <w:rPr>
          <w:b/>
        </w:rPr>
        <w:t>Span</w:t>
      </w:r>
      <w:proofErr w:type="spellEnd"/>
      <w:r>
        <w:t xml:space="preserve">, cambia a </w:t>
      </w:r>
      <w:proofErr w:type="spellStart"/>
      <w:r>
        <w:t>span</w:t>
      </w:r>
      <w:proofErr w:type="spellEnd"/>
      <w:r>
        <w:t xml:space="preserve"> completo, mostrando todo el rango de frecuencias del analizador. Sitúa en </w:t>
      </w:r>
      <w:r>
        <w:rPr>
          <w:b/>
        </w:rPr>
        <w:t>Off</w:t>
      </w:r>
      <w:r>
        <w:t xml:space="preserve"> la función </w:t>
      </w:r>
      <w:proofErr w:type="spellStart"/>
      <w:r>
        <w:rPr>
          <w:b/>
        </w:rPr>
        <w:t>Signal</w:t>
      </w:r>
      <w:proofErr w:type="spellEnd"/>
      <w:r>
        <w:rPr>
          <w:b/>
        </w:rPr>
        <w:t xml:space="preserve"> </w:t>
      </w:r>
      <w:proofErr w:type="spellStart"/>
      <w:r>
        <w:rPr>
          <w:b/>
        </w:rPr>
        <w:t>Track</w:t>
      </w:r>
      <w:proofErr w:type="spellEnd"/>
      <w:r>
        <w:rPr>
          <w:b/>
        </w:rPr>
        <w:t xml:space="preserve"> </w:t>
      </w:r>
      <w:proofErr w:type="spellStart"/>
      <w:r>
        <w:rPr>
          <w:b/>
        </w:rPr>
        <w:t>On</w:t>
      </w:r>
      <w:proofErr w:type="spellEnd"/>
      <w:r>
        <w:rPr>
          <w:b/>
        </w:rPr>
        <w:t xml:space="preserve"> Off</w:t>
      </w:r>
      <w:r>
        <w:t>.</w:t>
      </w:r>
    </w:p>
    <w:p w:rsidR="00392C7B" w:rsidRDefault="00392C7B" w:rsidP="00392C7B">
      <w:pPr>
        <w:tabs>
          <w:tab w:val="left" w:pos="0"/>
          <w:tab w:val="left" w:pos="720"/>
        </w:tabs>
        <w:ind w:left="1440" w:hanging="1440"/>
      </w:pPr>
      <w:r>
        <w:tab/>
      </w:r>
      <w:r>
        <w:tab/>
        <w:t>-</w:t>
      </w:r>
      <w:r>
        <w:rPr>
          <w:b/>
        </w:rPr>
        <w:t xml:space="preserve">Zero </w:t>
      </w:r>
      <w:proofErr w:type="spellStart"/>
      <w:r>
        <w:rPr>
          <w:b/>
        </w:rPr>
        <w:t>Span</w:t>
      </w:r>
      <w:proofErr w:type="spellEnd"/>
      <w:r>
        <w:t xml:space="preserve">, cambia el </w:t>
      </w:r>
      <w:proofErr w:type="spellStart"/>
      <w:r>
        <w:t>span</w:t>
      </w:r>
      <w:proofErr w:type="spellEnd"/>
      <w:r>
        <w:t xml:space="preserve"> de frecuencias a cero. Sitúa en </w:t>
      </w:r>
      <w:r>
        <w:rPr>
          <w:b/>
        </w:rPr>
        <w:t>Off</w:t>
      </w:r>
      <w:r>
        <w:t xml:space="preserve"> la función </w:t>
      </w:r>
      <w:proofErr w:type="spellStart"/>
      <w:r>
        <w:rPr>
          <w:b/>
        </w:rPr>
        <w:t>Signal</w:t>
      </w:r>
      <w:proofErr w:type="spellEnd"/>
      <w:r>
        <w:rPr>
          <w:b/>
        </w:rPr>
        <w:t xml:space="preserve"> </w:t>
      </w:r>
      <w:proofErr w:type="spellStart"/>
      <w:r>
        <w:rPr>
          <w:b/>
        </w:rPr>
        <w:t>Track</w:t>
      </w:r>
      <w:proofErr w:type="spellEnd"/>
      <w:r>
        <w:rPr>
          <w:b/>
        </w:rPr>
        <w:t xml:space="preserve"> </w:t>
      </w:r>
      <w:proofErr w:type="spellStart"/>
      <w:r>
        <w:rPr>
          <w:b/>
        </w:rPr>
        <w:t>On</w:t>
      </w:r>
      <w:proofErr w:type="spellEnd"/>
      <w:r>
        <w:rPr>
          <w:b/>
        </w:rPr>
        <w:t xml:space="preserve"> Off</w:t>
      </w:r>
      <w:r>
        <w:t>.</w:t>
      </w:r>
    </w:p>
    <w:p w:rsidR="00392C7B" w:rsidRDefault="00392C7B" w:rsidP="00392C7B">
      <w:pPr>
        <w:tabs>
          <w:tab w:val="left" w:pos="0"/>
          <w:tab w:val="left" w:pos="720"/>
        </w:tabs>
        <w:ind w:left="1440" w:hanging="1440"/>
      </w:pPr>
      <w:r>
        <w:lastRenderedPageBreak/>
        <w:tab/>
      </w:r>
      <w:r>
        <w:tab/>
        <w:t>-</w:t>
      </w:r>
      <w:proofErr w:type="spellStart"/>
      <w:r>
        <w:rPr>
          <w:b/>
        </w:rPr>
        <w:t>Last</w:t>
      </w:r>
      <w:proofErr w:type="spellEnd"/>
      <w:r>
        <w:rPr>
          <w:b/>
        </w:rPr>
        <w:t xml:space="preserve"> </w:t>
      </w:r>
      <w:proofErr w:type="spellStart"/>
      <w:r>
        <w:rPr>
          <w:b/>
        </w:rPr>
        <w:t>Span</w:t>
      </w:r>
      <w:proofErr w:type="spellEnd"/>
      <w:r>
        <w:t xml:space="preserve">, cambia el </w:t>
      </w:r>
      <w:proofErr w:type="spellStart"/>
      <w:r>
        <w:t>span</w:t>
      </w:r>
      <w:proofErr w:type="spellEnd"/>
      <w:r>
        <w:t xml:space="preserve"> al valor anterior.</w:t>
      </w:r>
    </w:p>
    <w:p w:rsidR="00392C7B" w:rsidRDefault="00392C7B" w:rsidP="00392C7B">
      <w:pPr>
        <w:tabs>
          <w:tab w:val="left" w:pos="0"/>
          <w:tab w:val="left" w:pos="720"/>
        </w:tabs>
        <w:ind w:left="1440" w:hanging="1440"/>
      </w:pPr>
      <w:r>
        <w:rPr>
          <w:b/>
        </w:rPr>
        <w:t>14.</w:t>
      </w:r>
      <w:r>
        <w:rPr>
          <w:b/>
        </w:rPr>
        <w:tab/>
      </w:r>
      <w:proofErr w:type="spellStart"/>
      <w:r>
        <w:rPr>
          <w:b/>
        </w:rPr>
        <w:t>Amplitude</w:t>
      </w:r>
      <w:proofErr w:type="spellEnd"/>
      <w:r>
        <w:t>, da acceso al menú de funciones de amplitud:</w:t>
      </w:r>
    </w:p>
    <w:p w:rsidR="00392C7B" w:rsidRDefault="00392C7B" w:rsidP="00392C7B">
      <w:pPr>
        <w:tabs>
          <w:tab w:val="left" w:pos="0"/>
          <w:tab w:val="left" w:pos="720"/>
        </w:tabs>
        <w:ind w:left="1440" w:hanging="1440"/>
      </w:pPr>
      <w:r>
        <w:tab/>
      </w:r>
      <w:r>
        <w:tab/>
        <w:t>-</w:t>
      </w:r>
      <w:proofErr w:type="spellStart"/>
      <w:r>
        <w:rPr>
          <w:b/>
        </w:rPr>
        <w:t>Ref</w:t>
      </w:r>
      <w:proofErr w:type="spellEnd"/>
      <w:r>
        <w:rPr>
          <w:b/>
        </w:rPr>
        <w:t xml:space="preserve"> </w:t>
      </w:r>
      <w:proofErr w:type="spellStart"/>
      <w:r>
        <w:rPr>
          <w:b/>
        </w:rPr>
        <w:t>Level</w:t>
      </w:r>
      <w:proofErr w:type="spellEnd"/>
      <w:r>
        <w:t>, permite cambiar el nivel de referencia, la tensión o potencia representada por la línea superior de la pantalla.</w:t>
      </w:r>
    </w:p>
    <w:p w:rsidR="00392C7B" w:rsidRDefault="00392C7B" w:rsidP="00392C7B">
      <w:pPr>
        <w:tabs>
          <w:tab w:val="left" w:pos="0"/>
          <w:tab w:val="left" w:pos="720"/>
        </w:tabs>
        <w:ind w:left="1440" w:hanging="1440"/>
      </w:pPr>
      <w:r>
        <w:tab/>
      </w:r>
      <w:r>
        <w:tab/>
        <w:t>-</w:t>
      </w:r>
      <w:proofErr w:type="spellStart"/>
      <w:r>
        <w:rPr>
          <w:b/>
        </w:rPr>
        <w:t>Attenuation</w:t>
      </w:r>
      <w:proofErr w:type="spellEnd"/>
      <w:r>
        <w:rPr>
          <w:b/>
        </w:rPr>
        <w:t xml:space="preserve"> Auto </w:t>
      </w:r>
      <w:proofErr w:type="spellStart"/>
      <w:r>
        <w:rPr>
          <w:b/>
        </w:rPr>
        <w:t>Man</w:t>
      </w:r>
      <w:proofErr w:type="spellEnd"/>
      <w:r>
        <w:t xml:space="preserve">, establece la atenuación de entrada en incrementos de 5 dB. El atenuador de entrada del A.E. suele estar acoplado al nivel de referencia. Se vuelve a acoplar cuando Auto está subrayado. </w:t>
      </w:r>
    </w:p>
    <w:p w:rsidR="00392C7B" w:rsidRDefault="00392C7B" w:rsidP="00392C7B">
      <w:pPr>
        <w:tabs>
          <w:tab w:val="left" w:pos="0"/>
          <w:tab w:val="left" w:pos="720"/>
        </w:tabs>
        <w:ind w:left="1440" w:hanging="1440"/>
      </w:pPr>
      <w:r>
        <w:tab/>
      </w:r>
      <w:r>
        <w:tab/>
        <w:t>-</w:t>
      </w:r>
      <w:proofErr w:type="spellStart"/>
      <w:r>
        <w:rPr>
          <w:b/>
        </w:rPr>
        <w:t>Scale</w:t>
      </w:r>
      <w:proofErr w:type="spellEnd"/>
      <w:r>
        <w:rPr>
          <w:b/>
        </w:rPr>
        <w:t>/</w:t>
      </w:r>
      <w:proofErr w:type="spellStart"/>
      <w:r>
        <w:rPr>
          <w:b/>
        </w:rPr>
        <w:t>Div</w:t>
      </w:r>
      <w:proofErr w:type="spellEnd"/>
      <w:r>
        <w:t xml:space="preserve">, establece las unidades logarítmicas por división vertical. Sólo aparece en el menú, si la tecla </w:t>
      </w:r>
      <w:proofErr w:type="spellStart"/>
      <w:r>
        <w:rPr>
          <w:b/>
        </w:rPr>
        <w:t>Scale</w:t>
      </w:r>
      <w:proofErr w:type="spellEnd"/>
      <w:r>
        <w:rPr>
          <w:b/>
        </w:rPr>
        <w:t xml:space="preserve"> </w:t>
      </w:r>
      <w:proofErr w:type="spellStart"/>
      <w:r>
        <w:rPr>
          <w:b/>
        </w:rPr>
        <w:t>Type</w:t>
      </w:r>
      <w:proofErr w:type="spellEnd"/>
      <w:r>
        <w:rPr>
          <w:b/>
        </w:rPr>
        <w:t xml:space="preserve"> Log </w:t>
      </w:r>
      <w:proofErr w:type="spellStart"/>
      <w:r>
        <w:rPr>
          <w:b/>
        </w:rPr>
        <w:t>Lin</w:t>
      </w:r>
      <w:proofErr w:type="spellEnd"/>
      <w:r>
        <w:t xml:space="preserve"> está en </w:t>
      </w:r>
      <w:r>
        <w:rPr>
          <w:b/>
        </w:rPr>
        <w:t>Log</w:t>
      </w:r>
      <w:r>
        <w:t>. Los valores pueden variar entre 0,1 y 20 dB por división.</w:t>
      </w:r>
    </w:p>
    <w:p w:rsidR="00392C7B" w:rsidRDefault="00392C7B" w:rsidP="00392C7B">
      <w:pPr>
        <w:tabs>
          <w:tab w:val="left" w:pos="0"/>
          <w:tab w:val="left" w:pos="720"/>
        </w:tabs>
        <w:ind w:left="1440" w:hanging="1440"/>
      </w:pPr>
      <w:r>
        <w:tab/>
      </w:r>
      <w:r>
        <w:tab/>
        <w:t>-</w:t>
      </w:r>
      <w:proofErr w:type="spellStart"/>
      <w:r>
        <w:rPr>
          <w:b/>
        </w:rPr>
        <w:t>Scale</w:t>
      </w:r>
      <w:proofErr w:type="spellEnd"/>
      <w:r>
        <w:rPr>
          <w:b/>
        </w:rPr>
        <w:t xml:space="preserve"> </w:t>
      </w:r>
      <w:proofErr w:type="spellStart"/>
      <w:r>
        <w:rPr>
          <w:b/>
        </w:rPr>
        <w:t>Type</w:t>
      </w:r>
      <w:proofErr w:type="spellEnd"/>
      <w:r>
        <w:rPr>
          <w:b/>
        </w:rPr>
        <w:t xml:space="preserve"> Log </w:t>
      </w:r>
      <w:proofErr w:type="spellStart"/>
      <w:r>
        <w:rPr>
          <w:b/>
        </w:rPr>
        <w:t>Lin</w:t>
      </w:r>
      <w:proofErr w:type="spellEnd"/>
      <w:r>
        <w:t>, establece la escala vertical en unidades logarítmicas (</w:t>
      </w:r>
      <w:r>
        <w:rPr>
          <w:b/>
        </w:rPr>
        <w:t>Log</w:t>
      </w:r>
      <w:r>
        <w:t xml:space="preserve"> subrayado). Por defecto las unidades son en </w:t>
      </w:r>
      <w:proofErr w:type="spellStart"/>
      <w:r>
        <w:t>dBm</w:t>
      </w:r>
      <w:proofErr w:type="spellEnd"/>
      <w:r>
        <w:t xml:space="preserve">, cuando </w:t>
      </w:r>
      <w:proofErr w:type="spellStart"/>
      <w:r>
        <w:rPr>
          <w:b/>
        </w:rPr>
        <w:t>Lin</w:t>
      </w:r>
      <w:proofErr w:type="spellEnd"/>
      <w:r>
        <w:t xml:space="preserve"> está subrayado.</w:t>
      </w:r>
    </w:p>
    <w:p w:rsidR="00392C7B" w:rsidRDefault="00392C7B" w:rsidP="00392C7B">
      <w:pPr>
        <w:tabs>
          <w:tab w:val="left" w:pos="0"/>
          <w:tab w:val="left" w:pos="720"/>
        </w:tabs>
        <w:ind w:left="1440" w:hanging="1440"/>
      </w:pPr>
      <w:r>
        <w:tab/>
      </w:r>
      <w:r>
        <w:tab/>
        <w:t>-</w:t>
      </w:r>
      <w:proofErr w:type="spellStart"/>
      <w:r>
        <w:rPr>
          <w:b/>
        </w:rPr>
        <w:t>Amptd</w:t>
      </w:r>
      <w:proofErr w:type="spellEnd"/>
      <w:r>
        <w:rPr>
          <w:b/>
        </w:rPr>
        <w:t xml:space="preserve"> </w:t>
      </w:r>
      <w:proofErr w:type="spellStart"/>
      <w:r>
        <w:rPr>
          <w:b/>
        </w:rPr>
        <w:t>Units</w:t>
      </w:r>
      <w:proofErr w:type="spellEnd"/>
      <w:r>
        <w:t>, da acceso a las teclas que cambian las unidades de amplitud.</w:t>
      </w:r>
    </w:p>
    <w:p w:rsidR="00392C7B" w:rsidRDefault="00392C7B" w:rsidP="00392C7B">
      <w:pPr>
        <w:tabs>
          <w:tab w:val="left" w:pos="0"/>
          <w:tab w:val="left" w:pos="720"/>
        </w:tabs>
        <w:ind w:left="1440" w:hanging="1440"/>
      </w:pPr>
      <w:r>
        <w:tab/>
      </w:r>
      <w:r>
        <w:tab/>
        <w:t>-</w:t>
      </w:r>
      <w:proofErr w:type="spellStart"/>
      <w:r>
        <w:rPr>
          <w:b/>
        </w:rPr>
        <w:t>Ref</w:t>
      </w:r>
      <w:proofErr w:type="spellEnd"/>
      <w:r>
        <w:rPr>
          <w:b/>
        </w:rPr>
        <w:t xml:space="preserve"> </w:t>
      </w:r>
      <w:proofErr w:type="spellStart"/>
      <w:r>
        <w:rPr>
          <w:b/>
        </w:rPr>
        <w:t>Lvl</w:t>
      </w:r>
      <w:proofErr w:type="spellEnd"/>
      <w:r>
        <w:rPr>
          <w:b/>
        </w:rPr>
        <w:t xml:space="preserve"> Offset</w:t>
      </w:r>
      <w:r>
        <w:t>, añade un valor de desviación al nivel de referencia visualizado. Dicho valor se introduce mediante el teclado numérico.</w:t>
      </w:r>
    </w:p>
    <w:p w:rsidR="00392C7B" w:rsidRDefault="00392C7B" w:rsidP="00392C7B">
      <w:pPr>
        <w:tabs>
          <w:tab w:val="left" w:pos="0"/>
          <w:tab w:val="left" w:pos="720"/>
        </w:tabs>
        <w:ind w:left="1440" w:hanging="1440"/>
      </w:pPr>
      <w:r>
        <w:tab/>
      </w:r>
      <w:r>
        <w:tab/>
        <w:t>-</w:t>
      </w:r>
      <w:proofErr w:type="spellStart"/>
      <w:r>
        <w:rPr>
          <w:b/>
        </w:rPr>
        <w:t>Ampcor</w:t>
      </w:r>
      <w:proofErr w:type="spellEnd"/>
      <w:r>
        <w:t xml:space="preserve">, da acceso al menú </w:t>
      </w:r>
      <w:proofErr w:type="spellStart"/>
      <w:r>
        <w:rPr>
          <w:b/>
        </w:rPr>
        <w:t>Ampcor</w:t>
      </w:r>
      <w:proofErr w:type="spellEnd"/>
      <w:r>
        <w:t xml:space="preserve"> que permite crear o modificar una tabla de factores de corrección de amplitud.</w:t>
      </w:r>
    </w:p>
    <w:p w:rsidR="00392C7B" w:rsidRDefault="00392C7B" w:rsidP="00392C7B">
      <w:pPr>
        <w:tabs>
          <w:tab w:val="left" w:pos="0"/>
          <w:tab w:val="left" w:pos="720"/>
        </w:tabs>
        <w:ind w:left="1440" w:hanging="1440"/>
      </w:pPr>
      <w:r>
        <w:tab/>
      </w:r>
      <w:r>
        <w:tab/>
        <w:t>-</w:t>
      </w:r>
      <w:r>
        <w:rPr>
          <w:b/>
        </w:rPr>
        <w:t xml:space="preserve">Ext </w:t>
      </w:r>
      <w:proofErr w:type="spellStart"/>
      <w:r>
        <w:rPr>
          <w:b/>
        </w:rPr>
        <w:t>Amp</w:t>
      </w:r>
      <w:proofErr w:type="spellEnd"/>
      <w:r>
        <w:rPr>
          <w:b/>
        </w:rPr>
        <w:t xml:space="preserve"> </w:t>
      </w:r>
      <w:proofErr w:type="spellStart"/>
      <w:r>
        <w:rPr>
          <w:b/>
        </w:rPr>
        <w:t>Gain</w:t>
      </w:r>
      <w:proofErr w:type="spellEnd"/>
      <w:r>
        <w:t xml:space="preserve">, añade un valor de ganancia de preamplificador, positivo o negativo, a la señal mostrada. Similar a </w:t>
      </w:r>
      <w:proofErr w:type="spellStart"/>
      <w:r>
        <w:rPr>
          <w:b/>
        </w:rPr>
        <w:t>Ref</w:t>
      </w:r>
      <w:proofErr w:type="spellEnd"/>
      <w:r>
        <w:rPr>
          <w:b/>
        </w:rPr>
        <w:t xml:space="preserve"> </w:t>
      </w:r>
      <w:proofErr w:type="spellStart"/>
      <w:r>
        <w:rPr>
          <w:b/>
        </w:rPr>
        <w:t>Lvl</w:t>
      </w:r>
      <w:proofErr w:type="spellEnd"/>
      <w:r>
        <w:rPr>
          <w:b/>
        </w:rPr>
        <w:t xml:space="preserve"> Offset</w:t>
      </w:r>
      <w:r>
        <w:t>.</w:t>
      </w:r>
    </w:p>
    <w:p w:rsidR="00392C7B" w:rsidRDefault="00392C7B" w:rsidP="00392C7B">
      <w:pPr>
        <w:tabs>
          <w:tab w:val="left" w:pos="0"/>
          <w:tab w:val="left" w:pos="720"/>
        </w:tabs>
        <w:ind w:left="1440" w:hanging="1440"/>
      </w:pPr>
      <w:r>
        <w:tab/>
      </w:r>
      <w:r>
        <w:tab/>
        <w:t>-</w:t>
      </w:r>
      <w:r>
        <w:rPr>
          <w:b/>
        </w:rPr>
        <w:t xml:space="preserve">Max </w:t>
      </w:r>
      <w:proofErr w:type="spellStart"/>
      <w:r>
        <w:rPr>
          <w:b/>
        </w:rPr>
        <w:t>Mixer</w:t>
      </w:r>
      <w:proofErr w:type="spellEnd"/>
      <w:r>
        <w:rPr>
          <w:b/>
        </w:rPr>
        <w:t xml:space="preserve"> </w:t>
      </w:r>
      <w:proofErr w:type="spellStart"/>
      <w:r>
        <w:rPr>
          <w:b/>
        </w:rPr>
        <w:t>Lvl</w:t>
      </w:r>
      <w:proofErr w:type="spellEnd"/>
      <w:r>
        <w:t xml:space="preserve">, cambia el nivel máximo del mezclador de entrada de -10 </w:t>
      </w:r>
      <w:proofErr w:type="spellStart"/>
      <w:r>
        <w:t>dBm</w:t>
      </w:r>
      <w:proofErr w:type="spellEnd"/>
      <w:r>
        <w:t xml:space="preserve"> a -100 </w:t>
      </w:r>
      <w:proofErr w:type="spellStart"/>
      <w:r>
        <w:t>dBm</w:t>
      </w:r>
      <w:proofErr w:type="spellEnd"/>
      <w:r>
        <w:t xml:space="preserve"> en pasos de 10 dB (teclas de paso) o de 1 dB (botón).</w:t>
      </w:r>
    </w:p>
    <w:p w:rsidR="00392C7B" w:rsidRDefault="00392C7B" w:rsidP="00392C7B">
      <w:pPr>
        <w:tabs>
          <w:tab w:val="left" w:pos="0"/>
          <w:tab w:val="left" w:pos="720"/>
        </w:tabs>
        <w:ind w:left="1440" w:hanging="1440"/>
      </w:pPr>
      <w:r>
        <w:tab/>
      </w:r>
      <w:r>
        <w:tab/>
        <w:t>-</w:t>
      </w:r>
      <w:r>
        <w:rPr>
          <w:b/>
        </w:rPr>
        <w:t>Input Z 50 75</w:t>
      </w:r>
      <w:r>
        <w:t>, establece la impedancia de entrada para las conversiones de tensión a potencia.</w:t>
      </w:r>
    </w:p>
    <w:p w:rsidR="00392C7B" w:rsidRDefault="00392C7B" w:rsidP="00392C7B">
      <w:pPr>
        <w:tabs>
          <w:tab w:val="left" w:pos="0"/>
          <w:tab w:val="left" w:pos="720"/>
        </w:tabs>
        <w:ind w:left="1440" w:hanging="1440"/>
      </w:pPr>
      <w:r>
        <w:rPr>
          <w:b/>
        </w:rPr>
        <w:t>15.</w:t>
      </w:r>
      <w:r>
        <w:rPr>
          <w:b/>
        </w:rPr>
        <w:tab/>
        <w:t>BW/</w:t>
      </w:r>
      <w:proofErr w:type="spellStart"/>
      <w:r>
        <w:rPr>
          <w:b/>
        </w:rPr>
        <w:t>Avg</w:t>
      </w:r>
      <w:proofErr w:type="spellEnd"/>
      <w:r>
        <w:t>, da acceso al menú de ancho de banda:</w:t>
      </w:r>
    </w:p>
    <w:p w:rsidR="00392C7B" w:rsidRDefault="00392C7B" w:rsidP="00392C7B">
      <w:pPr>
        <w:tabs>
          <w:tab w:val="left" w:pos="0"/>
          <w:tab w:val="left" w:pos="720"/>
        </w:tabs>
        <w:ind w:left="1440" w:hanging="1440"/>
      </w:pPr>
      <w:r>
        <w:tab/>
      </w:r>
      <w:r>
        <w:tab/>
        <w:t>-</w:t>
      </w:r>
      <w:proofErr w:type="spellStart"/>
      <w:r>
        <w:rPr>
          <w:b/>
        </w:rPr>
        <w:t>Resolution</w:t>
      </w:r>
      <w:proofErr w:type="spellEnd"/>
      <w:r>
        <w:rPr>
          <w:b/>
        </w:rPr>
        <w:t xml:space="preserve"> BW Auto </w:t>
      </w:r>
      <w:proofErr w:type="spellStart"/>
      <w:r>
        <w:rPr>
          <w:b/>
        </w:rPr>
        <w:t>Man</w:t>
      </w:r>
      <w:proofErr w:type="spellEnd"/>
      <w:r>
        <w:t xml:space="preserve">, cambia el ancho de banda de resolución de 1KHz a 3MHz, mediante las teclas de paso y hasta 5 MHz mediante el teclado numérico. El ancho de banda de resolución está acoplado con el tiempo de barrido. Si aquél se reduce, éste aumenta para mantener la calibración de amplitud. También está relacionado con el </w:t>
      </w:r>
      <w:proofErr w:type="spellStart"/>
      <w:r>
        <w:t>span</w:t>
      </w:r>
      <w:proofErr w:type="spellEnd"/>
      <w:r>
        <w:t xml:space="preserve">. Si éste disminuye, el ancho de banda de resolución se reduce. Una marca </w:t>
      </w:r>
      <w:r>
        <w:rPr>
          <w:b/>
        </w:rPr>
        <w:t>#</w:t>
      </w:r>
      <w:r>
        <w:t xml:space="preserve"> aparece junto a </w:t>
      </w:r>
      <w:r>
        <w:rPr>
          <w:b/>
        </w:rPr>
        <w:t>Res BW</w:t>
      </w:r>
      <w:r>
        <w:t xml:space="preserve"> en la pantalla cuando no está acoplado. Para volver a acoplarlo, pulse esta tecla de modo que Auto esté subrayado o pulse </w:t>
      </w:r>
      <w:r>
        <w:rPr>
          <w:b/>
        </w:rPr>
        <w:t xml:space="preserve">Auto </w:t>
      </w:r>
      <w:proofErr w:type="spellStart"/>
      <w:r>
        <w:rPr>
          <w:b/>
        </w:rPr>
        <w:t>Couple</w:t>
      </w:r>
      <w:proofErr w:type="spellEnd"/>
      <w:r>
        <w:t xml:space="preserve">. </w:t>
      </w:r>
    </w:p>
    <w:p w:rsidR="00392C7B" w:rsidRDefault="00392C7B" w:rsidP="00392C7B">
      <w:pPr>
        <w:tabs>
          <w:tab w:val="left" w:pos="0"/>
          <w:tab w:val="left" w:pos="720"/>
        </w:tabs>
        <w:ind w:left="1440" w:hanging="1440"/>
      </w:pPr>
      <w:r>
        <w:tab/>
      </w:r>
      <w:r>
        <w:tab/>
        <w:t>-</w:t>
      </w:r>
      <w:r>
        <w:rPr>
          <w:b/>
        </w:rPr>
        <w:t xml:space="preserve">Video BW Auto </w:t>
      </w:r>
      <w:proofErr w:type="spellStart"/>
      <w:r>
        <w:rPr>
          <w:b/>
        </w:rPr>
        <w:t>Man</w:t>
      </w:r>
      <w:proofErr w:type="spellEnd"/>
      <w:r>
        <w:t xml:space="preserve">, cambia el ancho de banda del filtro posterior a la detección (el filtro paso bajo de Vídeo). Está acoplado con el tiempo de barrido. Una marca </w:t>
      </w:r>
      <w:r>
        <w:rPr>
          <w:b/>
        </w:rPr>
        <w:t>#</w:t>
      </w:r>
      <w:r>
        <w:t xml:space="preserve"> aparece junto a </w:t>
      </w:r>
      <w:r>
        <w:rPr>
          <w:b/>
        </w:rPr>
        <w:t>VBW</w:t>
      </w:r>
      <w:r>
        <w:t xml:space="preserve"> en la pantalla cuando no está acoplado. Para volver a acoplarlo, pulse esta tecla de modo que Auto esté subrayado o pulse </w:t>
      </w:r>
      <w:r>
        <w:rPr>
          <w:b/>
        </w:rPr>
        <w:lastRenderedPageBreak/>
        <w:t xml:space="preserve">Auto </w:t>
      </w:r>
      <w:proofErr w:type="spellStart"/>
      <w:r>
        <w:rPr>
          <w:b/>
        </w:rPr>
        <w:t>Couple</w:t>
      </w:r>
      <w:proofErr w:type="spellEnd"/>
      <w:r>
        <w:t xml:space="preserve">. </w:t>
      </w:r>
    </w:p>
    <w:p w:rsidR="00392C7B" w:rsidRDefault="00392C7B" w:rsidP="00392C7B">
      <w:pPr>
        <w:tabs>
          <w:tab w:val="left" w:pos="0"/>
          <w:tab w:val="left" w:pos="720"/>
        </w:tabs>
        <w:ind w:left="1440" w:hanging="1440"/>
      </w:pPr>
      <w:r>
        <w:tab/>
      </w:r>
      <w:r>
        <w:tab/>
        <w:t>-</w:t>
      </w:r>
      <w:r>
        <w:rPr>
          <w:b/>
        </w:rPr>
        <w:t>VBW/RBW Ratio</w:t>
      </w:r>
      <w:r>
        <w:t xml:space="preserve">, selecciona la relación entre los anchos de banda de vídeo y de resolución. Puede ser inferior a la unidad para reducir el ruido. </w:t>
      </w:r>
    </w:p>
    <w:p w:rsidR="00392C7B" w:rsidRDefault="00392C7B" w:rsidP="00392C7B">
      <w:pPr>
        <w:tabs>
          <w:tab w:val="left" w:pos="0"/>
          <w:tab w:val="left" w:pos="720"/>
        </w:tabs>
        <w:ind w:left="1440" w:hanging="1440"/>
      </w:pPr>
      <w:r>
        <w:tab/>
      </w:r>
      <w:r>
        <w:tab/>
        <w:t>-</w:t>
      </w:r>
      <w:r>
        <w:rPr>
          <w:b/>
        </w:rPr>
        <w:t xml:space="preserve">Video </w:t>
      </w:r>
      <w:proofErr w:type="spellStart"/>
      <w:r>
        <w:rPr>
          <w:b/>
        </w:rPr>
        <w:t>Average</w:t>
      </w:r>
      <w:proofErr w:type="spellEnd"/>
      <w:r>
        <w:rPr>
          <w:b/>
        </w:rPr>
        <w:t xml:space="preserve"> </w:t>
      </w:r>
      <w:proofErr w:type="spellStart"/>
      <w:r>
        <w:rPr>
          <w:b/>
        </w:rPr>
        <w:t>On</w:t>
      </w:r>
      <w:proofErr w:type="spellEnd"/>
      <w:r>
        <w:rPr>
          <w:b/>
        </w:rPr>
        <w:t xml:space="preserve"> Off</w:t>
      </w:r>
      <w:r>
        <w:t xml:space="preserve">, activa o desactiva la rutina de promediado de ruido y señal que obtiene la media de una serie de barridos sucesivos. </w:t>
      </w:r>
    </w:p>
    <w:p w:rsidR="00392C7B" w:rsidRDefault="00392C7B" w:rsidP="00392C7B">
      <w:pPr>
        <w:tabs>
          <w:tab w:val="left" w:pos="0"/>
          <w:tab w:val="left" w:pos="720"/>
        </w:tabs>
        <w:ind w:left="1440" w:hanging="1440"/>
      </w:pPr>
      <w:r>
        <w:rPr>
          <w:b/>
        </w:rPr>
        <w:t>16.</w:t>
      </w:r>
      <w:r>
        <w:rPr>
          <w:b/>
        </w:rPr>
        <w:tab/>
      </w:r>
      <w:proofErr w:type="spellStart"/>
      <w:r>
        <w:rPr>
          <w:b/>
        </w:rPr>
        <w:t>Det</w:t>
      </w:r>
      <w:proofErr w:type="spellEnd"/>
      <w:r>
        <w:rPr>
          <w:b/>
        </w:rPr>
        <w:t>/</w:t>
      </w:r>
      <w:proofErr w:type="spellStart"/>
      <w:r>
        <w:rPr>
          <w:b/>
        </w:rPr>
        <w:t>Demod</w:t>
      </w:r>
      <w:proofErr w:type="spellEnd"/>
      <w:r>
        <w:t>, da acceso a las funciones siguientes:</w:t>
      </w:r>
    </w:p>
    <w:p w:rsidR="00392C7B" w:rsidRDefault="00392C7B" w:rsidP="00392C7B">
      <w:pPr>
        <w:tabs>
          <w:tab w:val="left" w:pos="0"/>
          <w:tab w:val="left" w:pos="720"/>
        </w:tabs>
        <w:ind w:left="1440" w:hanging="1440"/>
      </w:pPr>
      <w:r>
        <w:tab/>
      </w:r>
      <w:r>
        <w:tab/>
        <w:t>-</w:t>
      </w:r>
      <w:r>
        <w:rPr>
          <w:b/>
        </w:rPr>
        <w:t>Detector</w:t>
      </w:r>
      <w:r>
        <w:t xml:space="preserve">, da acceso al menú de detección, que permite seleccionar entre </w:t>
      </w:r>
      <w:proofErr w:type="spellStart"/>
      <w:r>
        <w:rPr>
          <w:b/>
        </w:rPr>
        <w:t>Peak</w:t>
      </w:r>
      <w:proofErr w:type="spellEnd"/>
      <w:r>
        <w:t xml:space="preserve"> (valor de pico), </w:t>
      </w:r>
      <w:proofErr w:type="spellStart"/>
      <w:r>
        <w:rPr>
          <w:b/>
        </w:rPr>
        <w:t>Sample</w:t>
      </w:r>
      <w:proofErr w:type="spellEnd"/>
      <w:r>
        <w:t xml:space="preserve"> (muestras: suele utilizarse para medidas de ruido), </w:t>
      </w:r>
      <w:proofErr w:type="spellStart"/>
      <w:r>
        <w:rPr>
          <w:b/>
        </w:rPr>
        <w:t>Negative</w:t>
      </w:r>
      <w:proofErr w:type="spellEnd"/>
      <w:r>
        <w:rPr>
          <w:b/>
        </w:rPr>
        <w:t xml:space="preserve"> </w:t>
      </w:r>
      <w:proofErr w:type="spellStart"/>
      <w:r>
        <w:rPr>
          <w:b/>
        </w:rPr>
        <w:t>Peak</w:t>
      </w:r>
      <w:proofErr w:type="spellEnd"/>
      <w:r>
        <w:t xml:space="preserve"> (señal mínima). </w:t>
      </w:r>
    </w:p>
    <w:p w:rsidR="00392C7B" w:rsidRDefault="00392C7B" w:rsidP="00392C7B">
      <w:pPr>
        <w:tabs>
          <w:tab w:val="left" w:pos="0"/>
          <w:tab w:val="left" w:pos="720"/>
        </w:tabs>
        <w:ind w:left="1440" w:hanging="1440"/>
      </w:pPr>
      <w:r>
        <w:tab/>
      </w:r>
      <w:r>
        <w:tab/>
        <w:t>-</w:t>
      </w:r>
      <w:proofErr w:type="spellStart"/>
      <w:r>
        <w:rPr>
          <w:b/>
        </w:rPr>
        <w:t>Demod</w:t>
      </w:r>
      <w:proofErr w:type="spellEnd"/>
      <w:r>
        <w:t xml:space="preserve">, activa o desactiva la demodulación de </w:t>
      </w:r>
      <w:r>
        <w:rPr>
          <w:b/>
        </w:rPr>
        <w:t>AM</w:t>
      </w:r>
      <w:r>
        <w:t>.</w:t>
      </w:r>
    </w:p>
    <w:p w:rsidR="00392C7B" w:rsidRDefault="00392C7B" w:rsidP="00392C7B">
      <w:pPr>
        <w:tabs>
          <w:tab w:val="left" w:pos="0"/>
          <w:tab w:val="left" w:pos="720"/>
        </w:tabs>
        <w:ind w:left="1440" w:hanging="1440"/>
      </w:pPr>
      <w:r>
        <w:tab/>
      </w:r>
      <w:r>
        <w:tab/>
        <w:t>-</w:t>
      </w:r>
      <w:r>
        <w:rPr>
          <w:b/>
        </w:rPr>
        <w:t xml:space="preserve">Speaker </w:t>
      </w:r>
      <w:proofErr w:type="spellStart"/>
      <w:r>
        <w:rPr>
          <w:b/>
        </w:rPr>
        <w:t>On</w:t>
      </w:r>
      <w:proofErr w:type="spellEnd"/>
      <w:r>
        <w:rPr>
          <w:b/>
        </w:rPr>
        <w:t xml:space="preserve"> Off</w:t>
      </w:r>
      <w:r>
        <w:t xml:space="preserve">, activa o desactiva el altavoz interno. </w:t>
      </w:r>
    </w:p>
    <w:p w:rsidR="00392C7B" w:rsidRDefault="00392C7B" w:rsidP="00392C7B">
      <w:pPr>
        <w:tabs>
          <w:tab w:val="left" w:pos="0"/>
          <w:tab w:val="left" w:pos="720"/>
        </w:tabs>
        <w:ind w:left="1440" w:hanging="1440"/>
      </w:pPr>
      <w:r>
        <w:tab/>
      </w:r>
      <w:r>
        <w:tab/>
        <w:t>-</w:t>
      </w:r>
      <w:proofErr w:type="spellStart"/>
      <w:r>
        <w:rPr>
          <w:b/>
        </w:rPr>
        <w:t>Dwell</w:t>
      </w:r>
      <w:proofErr w:type="spellEnd"/>
      <w:r>
        <w:rPr>
          <w:b/>
        </w:rPr>
        <w:t xml:space="preserve"> Time </w:t>
      </w:r>
      <w:proofErr w:type="spellStart"/>
      <w:r>
        <w:rPr>
          <w:b/>
        </w:rPr>
        <w:t>On</w:t>
      </w:r>
      <w:proofErr w:type="spellEnd"/>
      <w:r>
        <w:rPr>
          <w:b/>
        </w:rPr>
        <w:t xml:space="preserve"> Off</w:t>
      </w:r>
      <w:r>
        <w:t xml:space="preserve">, establece el tiempo de parada para la pausa del marcador durante la que se lleva a cabo la demodulación. Puede variar entre 2 </w:t>
      </w:r>
      <w:proofErr w:type="spellStart"/>
      <w:r>
        <w:t>msg</w:t>
      </w:r>
      <w:proofErr w:type="spellEnd"/>
      <w:r>
        <w:t xml:space="preserve"> y 100 </w:t>
      </w:r>
      <w:proofErr w:type="spellStart"/>
      <w:r>
        <w:t>sg</w:t>
      </w:r>
      <w:proofErr w:type="spellEnd"/>
      <w:r>
        <w:t>.</w:t>
      </w:r>
    </w:p>
    <w:p w:rsidR="00392C7B" w:rsidRDefault="00392C7B" w:rsidP="00392C7B">
      <w:pPr>
        <w:tabs>
          <w:tab w:val="left" w:pos="0"/>
          <w:tab w:val="left" w:pos="720"/>
        </w:tabs>
        <w:ind w:left="1440" w:hanging="1440"/>
      </w:pPr>
      <w:r>
        <w:rPr>
          <w:b/>
        </w:rPr>
        <w:t>17.</w:t>
      </w:r>
      <w:r>
        <w:rPr>
          <w:b/>
        </w:rPr>
        <w:tab/>
        <w:t>Trace</w:t>
      </w:r>
      <w:r>
        <w:t xml:space="preserve">, da acceso a las teclas que permiten manipular y almacenar la traza. </w:t>
      </w:r>
    </w:p>
    <w:p w:rsidR="00392C7B" w:rsidRDefault="00392C7B" w:rsidP="00392C7B">
      <w:pPr>
        <w:tabs>
          <w:tab w:val="left" w:pos="0"/>
          <w:tab w:val="left" w:pos="720"/>
        </w:tabs>
        <w:ind w:left="1440" w:hanging="1440"/>
      </w:pPr>
      <w:r>
        <w:rPr>
          <w:b/>
        </w:rPr>
        <w:t>18.</w:t>
      </w:r>
      <w:r>
        <w:rPr>
          <w:b/>
        </w:rPr>
        <w:tab/>
      </w:r>
      <w:proofErr w:type="spellStart"/>
      <w:r>
        <w:rPr>
          <w:b/>
        </w:rPr>
        <w:t>Trig</w:t>
      </w:r>
      <w:proofErr w:type="spellEnd"/>
      <w:r>
        <w:t xml:space="preserve">, da acceso al menú que permite seleccionar el modo de barrido: </w:t>
      </w:r>
      <w:r>
        <w:rPr>
          <w:b/>
        </w:rPr>
        <w:t xml:space="preserve">Free </w:t>
      </w:r>
      <w:proofErr w:type="spellStart"/>
      <w:r>
        <w:rPr>
          <w:b/>
        </w:rPr>
        <w:t>Run</w:t>
      </w:r>
      <w:proofErr w:type="spellEnd"/>
      <w:r>
        <w:t xml:space="preserve">, </w:t>
      </w:r>
      <w:r>
        <w:rPr>
          <w:b/>
        </w:rPr>
        <w:t>Video</w:t>
      </w:r>
      <w:r>
        <w:t xml:space="preserve">, </w:t>
      </w:r>
      <w:r>
        <w:rPr>
          <w:b/>
        </w:rPr>
        <w:t>Line</w:t>
      </w:r>
      <w:r>
        <w:t xml:space="preserve">, </w:t>
      </w:r>
      <w:proofErr w:type="spellStart"/>
      <w:r>
        <w:rPr>
          <w:b/>
        </w:rPr>
        <w:t>External</w:t>
      </w:r>
      <w:proofErr w:type="spellEnd"/>
      <w:r>
        <w:t>.</w:t>
      </w:r>
    </w:p>
    <w:p w:rsidR="00392C7B" w:rsidRDefault="00392C7B" w:rsidP="00392C7B">
      <w:pPr>
        <w:tabs>
          <w:tab w:val="left" w:pos="0"/>
          <w:tab w:val="left" w:pos="720"/>
        </w:tabs>
        <w:ind w:left="1440" w:hanging="1440"/>
      </w:pPr>
      <w:r>
        <w:rPr>
          <w:b/>
        </w:rPr>
        <w:t>19.</w:t>
      </w:r>
      <w:r>
        <w:rPr>
          <w:b/>
        </w:rPr>
        <w:tab/>
      </w:r>
      <w:proofErr w:type="spellStart"/>
      <w:r>
        <w:rPr>
          <w:b/>
        </w:rPr>
        <w:t>Sweep</w:t>
      </w:r>
      <w:proofErr w:type="spellEnd"/>
      <w:r>
        <w:t>, da acceso al menú de barrido:</w:t>
      </w:r>
    </w:p>
    <w:p w:rsidR="00392C7B" w:rsidRDefault="00392C7B" w:rsidP="00392C7B">
      <w:pPr>
        <w:tabs>
          <w:tab w:val="left" w:pos="0"/>
          <w:tab w:val="left" w:pos="720"/>
        </w:tabs>
        <w:ind w:left="1440" w:hanging="1440"/>
      </w:pPr>
      <w:r>
        <w:tab/>
      </w:r>
      <w:r>
        <w:tab/>
        <w:t>-</w:t>
      </w:r>
      <w:proofErr w:type="spellStart"/>
      <w:r>
        <w:rPr>
          <w:b/>
        </w:rPr>
        <w:t>Sweep</w:t>
      </w:r>
      <w:proofErr w:type="spellEnd"/>
      <w:r>
        <w:rPr>
          <w:b/>
        </w:rPr>
        <w:t xml:space="preserve"> Time Auto </w:t>
      </w:r>
      <w:proofErr w:type="spellStart"/>
      <w:r>
        <w:rPr>
          <w:b/>
        </w:rPr>
        <w:t>Man</w:t>
      </w:r>
      <w:proofErr w:type="spellEnd"/>
      <w:r>
        <w:t xml:space="preserve">, selecciona el tiempo de barrido (entre 5 </w:t>
      </w:r>
      <w:proofErr w:type="spellStart"/>
      <w:r>
        <w:t>msg</w:t>
      </w:r>
      <w:proofErr w:type="spellEnd"/>
      <w:r>
        <w:t xml:space="preserve"> y 200 </w:t>
      </w:r>
      <w:proofErr w:type="spellStart"/>
      <w:r>
        <w:t>sg</w:t>
      </w:r>
      <w:proofErr w:type="spellEnd"/>
      <w:r>
        <w:t>). Su reducción aumenta la velocidad de barrido.</w:t>
      </w:r>
    </w:p>
    <w:p w:rsidR="00392C7B" w:rsidRDefault="00392C7B" w:rsidP="00392C7B">
      <w:pPr>
        <w:tabs>
          <w:tab w:val="left" w:pos="0"/>
          <w:tab w:val="left" w:pos="720"/>
        </w:tabs>
        <w:ind w:left="1440" w:hanging="1440"/>
      </w:pPr>
      <w:r>
        <w:tab/>
      </w:r>
      <w:r>
        <w:tab/>
        <w:t>-</w:t>
      </w:r>
      <w:proofErr w:type="spellStart"/>
      <w:r>
        <w:rPr>
          <w:b/>
        </w:rPr>
        <w:t>Sweep</w:t>
      </w:r>
      <w:proofErr w:type="spellEnd"/>
      <w:r>
        <w:rPr>
          <w:b/>
        </w:rPr>
        <w:t xml:space="preserve"> </w:t>
      </w:r>
      <w:proofErr w:type="spellStart"/>
      <w:r>
        <w:rPr>
          <w:b/>
        </w:rPr>
        <w:t>Cont</w:t>
      </w:r>
      <w:proofErr w:type="spellEnd"/>
      <w:r>
        <w:rPr>
          <w:b/>
        </w:rPr>
        <w:t xml:space="preserve"> Single</w:t>
      </w:r>
      <w:r>
        <w:t xml:space="preserve">, cambia de modo de barrido continuo a modo de barrido </w:t>
      </w:r>
      <w:proofErr w:type="spellStart"/>
      <w:r>
        <w:t>dnico</w:t>
      </w:r>
      <w:proofErr w:type="spellEnd"/>
      <w:r>
        <w:t>. Por defecto, el modo es continuo.</w:t>
      </w:r>
    </w:p>
    <w:p w:rsidR="00392C7B" w:rsidRDefault="00392C7B" w:rsidP="00392C7B">
      <w:pPr>
        <w:tabs>
          <w:tab w:val="left" w:pos="0"/>
          <w:tab w:val="left" w:pos="720"/>
        </w:tabs>
        <w:ind w:left="1440" w:hanging="1440"/>
      </w:pPr>
      <w:r>
        <w:tab/>
      </w:r>
      <w:r>
        <w:tab/>
        <w:t>-</w:t>
      </w:r>
      <w:proofErr w:type="spellStart"/>
      <w:r>
        <w:rPr>
          <w:b/>
        </w:rPr>
        <w:t>Swp</w:t>
      </w:r>
      <w:proofErr w:type="spellEnd"/>
      <w:r>
        <w:rPr>
          <w:b/>
        </w:rPr>
        <w:t xml:space="preserve"> </w:t>
      </w:r>
      <w:proofErr w:type="spellStart"/>
      <w:r>
        <w:rPr>
          <w:b/>
        </w:rPr>
        <w:t>Coupling</w:t>
      </w:r>
      <w:proofErr w:type="spellEnd"/>
      <w:r>
        <w:rPr>
          <w:b/>
        </w:rPr>
        <w:t xml:space="preserve"> SR SA</w:t>
      </w:r>
      <w:r>
        <w:t>, selecciona los tiempos de barrido estímulo-respuesta (SR) o del A.E. (SA).</w:t>
      </w:r>
    </w:p>
    <w:p w:rsidR="00392C7B" w:rsidRDefault="00392C7B" w:rsidP="00392C7B">
      <w:pPr>
        <w:tabs>
          <w:tab w:val="left" w:pos="0"/>
          <w:tab w:val="left" w:pos="720"/>
        </w:tabs>
        <w:ind w:left="1440" w:hanging="1440"/>
      </w:pPr>
      <w:r>
        <w:rPr>
          <w:b/>
        </w:rPr>
        <w:t>20.</w:t>
      </w:r>
      <w:r>
        <w:rPr>
          <w:b/>
        </w:rPr>
        <w:tab/>
        <w:t xml:space="preserve">Single </w:t>
      </w:r>
      <w:proofErr w:type="spellStart"/>
      <w:r>
        <w:rPr>
          <w:b/>
        </w:rPr>
        <w:t>Sweep</w:t>
      </w:r>
      <w:proofErr w:type="spellEnd"/>
      <w:r>
        <w:t>, cambia el control de barrido a barrido único.</w:t>
      </w:r>
    </w:p>
    <w:p w:rsidR="00392C7B" w:rsidRDefault="00392C7B" w:rsidP="00392C7B">
      <w:pPr>
        <w:tabs>
          <w:tab w:val="left" w:pos="0"/>
        </w:tabs>
        <w:ind w:left="720" w:hanging="720"/>
      </w:pPr>
      <w:r>
        <w:rPr>
          <w:b/>
        </w:rPr>
        <w:t>21.</w:t>
      </w:r>
      <w:r>
        <w:rPr>
          <w:b/>
        </w:rPr>
        <w:tab/>
        <w:t>SYSTEM</w:t>
      </w:r>
      <w:r>
        <w:t>, teclas etiquetadas de funciones del sistema que afectan al estado de todo el analizador.</w:t>
      </w:r>
    </w:p>
    <w:p w:rsidR="00392C7B" w:rsidRDefault="00392C7B" w:rsidP="00392C7B">
      <w:pPr>
        <w:tabs>
          <w:tab w:val="left" w:pos="0"/>
          <w:tab w:val="left" w:pos="720"/>
        </w:tabs>
        <w:ind w:left="2160" w:hanging="1440"/>
      </w:pPr>
      <w:r>
        <w:rPr>
          <w:b/>
        </w:rPr>
        <w:t>22.</w:t>
      </w:r>
      <w:r>
        <w:rPr>
          <w:b/>
        </w:rPr>
        <w:tab/>
      </w:r>
      <w:proofErr w:type="spellStart"/>
      <w:r>
        <w:rPr>
          <w:b/>
        </w:rPr>
        <w:t>Preset</w:t>
      </w:r>
      <w:proofErr w:type="spellEnd"/>
      <w:r>
        <w:t>, selecciona los valores por defecto.</w:t>
      </w:r>
    </w:p>
    <w:p w:rsidR="00392C7B" w:rsidRDefault="00392C7B" w:rsidP="00392C7B">
      <w:pPr>
        <w:tabs>
          <w:tab w:val="left" w:pos="0"/>
          <w:tab w:val="left" w:pos="720"/>
        </w:tabs>
        <w:ind w:left="2160" w:hanging="1440"/>
      </w:pPr>
      <w:r>
        <w:rPr>
          <w:b/>
        </w:rPr>
        <w:t>23.</w:t>
      </w:r>
      <w:r>
        <w:rPr>
          <w:b/>
        </w:rPr>
        <w:tab/>
      </w:r>
      <w:proofErr w:type="spellStart"/>
      <w:r>
        <w:rPr>
          <w:b/>
        </w:rPr>
        <w:t>System</w:t>
      </w:r>
      <w:proofErr w:type="spellEnd"/>
      <w:r>
        <w:t>, da acceso a las rutinas de alineación, impresión, etc.</w:t>
      </w:r>
    </w:p>
    <w:p w:rsidR="00392C7B" w:rsidRDefault="00392C7B" w:rsidP="00392C7B">
      <w:pPr>
        <w:tabs>
          <w:tab w:val="left" w:pos="0"/>
          <w:tab w:val="left" w:pos="720"/>
        </w:tabs>
        <w:ind w:left="2160" w:hanging="1440"/>
      </w:pPr>
      <w:r>
        <w:rPr>
          <w:b/>
        </w:rPr>
        <w:t>24.</w:t>
      </w:r>
      <w:r>
        <w:rPr>
          <w:b/>
        </w:rPr>
        <w:tab/>
        <w:t>File</w:t>
      </w:r>
      <w:r>
        <w:t xml:space="preserve">, permite guardar y cargar datos, trazas, etc. </w:t>
      </w:r>
    </w:p>
    <w:p w:rsidR="00392C7B" w:rsidRDefault="00392C7B" w:rsidP="00392C7B">
      <w:pPr>
        <w:tabs>
          <w:tab w:val="left" w:pos="0"/>
          <w:tab w:val="left" w:pos="720"/>
        </w:tabs>
        <w:ind w:left="2160" w:hanging="1440"/>
      </w:pPr>
      <w:r>
        <w:rPr>
          <w:b/>
        </w:rPr>
        <w:t>25.</w:t>
      </w:r>
      <w:r>
        <w:rPr>
          <w:b/>
        </w:rPr>
        <w:tab/>
      </w:r>
      <w:proofErr w:type="spellStart"/>
      <w:r>
        <w:rPr>
          <w:b/>
        </w:rPr>
        <w:t>Print</w:t>
      </w:r>
      <w:proofErr w:type="spellEnd"/>
      <w:r>
        <w:t>, permite enviar datos a una impresora.</w:t>
      </w:r>
    </w:p>
    <w:p w:rsidR="00392C7B" w:rsidRDefault="00392C7B" w:rsidP="00392C7B">
      <w:pPr>
        <w:tabs>
          <w:tab w:val="left" w:pos="0"/>
        </w:tabs>
        <w:ind w:left="720" w:hanging="720"/>
      </w:pPr>
      <w:r>
        <w:rPr>
          <w:b/>
        </w:rPr>
        <w:t>26.</w:t>
      </w:r>
      <w:r>
        <w:rPr>
          <w:b/>
        </w:rPr>
        <w:tab/>
        <w:t>MARKER</w:t>
      </w:r>
      <w:r>
        <w:t>, teclas de las funciones de los marcadores.</w:t>
      </w:r>
    </w:p>
    <w:p w:rsidR="00392C7B" w:rsidRPr="00A63A0D" w:rsidRDefault="00392C7B" w:rsidP="00392C7B">
      <w:pPr>
        <w:tabs>
          <w:tab w:val="left" w:pos="0"/>
          <w:tab w:val="left" w:pos="720"/>
        </w:tabs>
        <w:ind w:left="2160" w:hanging="1440"/>
        <w:rPr>
          <w:lang w:val="en-US"/>
        </w:rPr>
      </w:pPr>
      <w:r>
        <w:rPr>
          <w:b/>
        </w:rPr>
        <w:t>27.</w:t>
      </w:r>
      <w:r>
        <w:rPr>
          <w:b/>
        </w:rPr>
        <w:tab/>
      </w:r>
      <w:proofErr w:type="spellStart"/>
      <w:r>
        <w:rPr>
          <w:b/>
        </w:rPr>
        <w:t>Marker</w:t>
      </w:r>
      <w:proofErr w:type="spellEnd"/>
      <w:r>
        <w:t xml:space="preserve">, da acceso a las teclas de control que selecciona el tipo y número de marcadores. Puede haber un máximo de cuatro, aunque en cada momento sólo hay uno activo. </w:t>
      </w:r>
      <w:r w:rsidRPr="00A63A0D">
        <w:rPr>
          <w:lang w:val="en-US"/>
        </w:rPr>
        <w:t xml:space="preserve">El </w:t>
      </w:r>
      <w:proofErr w:type="spellStart"/>
      <w:r w:rsidRPr="00A63A0D">
        <w:rPr>
          <w:lang w:val="en-US"/>
        </w:rPr>
        <w:t>menú</w:t>
      </w:r>
      <w:proofErr w:type="spellEnd"/>
      <w:r w:rsidRPr="00A63A0D">
        <w:rPr>
          <w:lang w:val="en-US"/>
        </w:rPr>
        <w:t xml:space="preserve"> se </w:t>
      </w:r>
      <w:proofErr w:type="spellStart"/>
      <w:r w:rsidRPr="00A63A0D">
        <w:rPr>
          <w:lang w:val="en-US"/>
        </w:rPr>
        <w:t>compone</w:t>
      </w:r>
      <w:proofErr w:type="spellEnd"/>
      <w:r w:rsidRPr="00A63A0D">
        <w:rPr>
          <w:lang w:val="en-US"/>
        </w:rPr>
        <w:t xml:space="preserve"> de: </w:t>
      </w:r>
      <w:r w:rsidRPr="00A63A0D">
        <w:rPr>
          <w:b/>
          <w:lang w:val="en-US"/>
        </w:rPr>
        <w:t>Marker Normal</w:t>
      </w:r>
      <w:r w:rsidRPr="00A63A0D">
        <w:rPr>
          <w:lang w:val="en-US"/>
        </w:rPr>
        <w:t xml:space="preserve">, </w:t>
      </w:r>
      <w:r w:rsidRPr="00A63A0D">
        <w:rPr>
          <w:b/>
          <w:lang w:val="en-US"/>
        </w:rPr>
        <w:t>Marker )</w:t>
      </w:r>
      <w:r w:rsidRPr="00A63A0D">
        <w:rPr>
          <w:lang w:val="en-US"/>
        </w:rPr>
        <w:t xml:space="preserve"> (</w:t>
      </w:r>
      <w:proofErr w:type="spellStart"/>
      <w:r w:rsidRPr="00A63A0D">
        <w:rPr>
          <w:lang w:val="en-US"/>
        </w:rPr>
        <w:t>proporciona</w:t>
      </w:r>
      <w:proofErr w:type="spellEnd"/>
      <w:r w:rsidRPr="00A63A0D">
        <w:rPr>
          <w:lang w:val="en-US"/>
        </w:rPr>
        <w:t xml:space="preserve"> </w:t>
      </w:r>
      <w:proofErr w:type="spellStart"/>
      <w:r w:rsidRPr="00A63A0D">
        <w:rPr>
          <w:lang w:val="en-US"/>
        </w:rPr>
        <w:t>las</w:t>
      </w:r>
      <w:proofErr w:type="spellEnd"/>
      <w:r w:rsidRPr="00A63A0D">
        <w:rPr>
          <w:lang w:val="en-US"/>
        </w:rPr>
        <w:t xml:space="preserve"> </w:t>
      </w:r>
      <w:proofErr w:type="spellStart"/>
      <w:r w:rsidRPr="00A63A0D">
        <w:rPr>
          <w:lang w:val="en-US"/>
        </w:rPr>
        <w:t>diferencias</w:t>
      </w:r>
      <w:proofErr w:type="spellEnd"/>
      <w:r w:rsidRPr="00A63A0D">
        <w:rPr>
          <w:lang w:val="en-US"/>
        </w:rPr>
        <w:t xml:space="preserve"> </w:t>
      </w:r>
      <w:proofErr w:type="spellStart"/>
      <w:r w:rsidRPr="00A63A0D">
        <w:rPr>
          <w:lang w:val="en-US"/>
        </w:rPr>
        <w:t>respecto</w:t>
      </w:r>
      <w:proofErr w:type="spellEnd"/>
      <w:r w:rsidRPr="00A63A0D">
        <w:rPr>
          <w:lang w:val="en-US"/>
        </w:rPr>
        <w:t xml:space="preserve"> al </w:t>
      </w:r>
      <w:proofErr w:type="spellStart"/>
      <w:r w:rsidRPr="00A63A0D">
        <w:rPr>
          <w:lang w:val="en-US"/>
        </w:rPr>
        <w:t>marcador</w:t>
      </w:r>
      <w:proofErr w:type="spellEnd"/>
      <w:r w:rsidRPr="00A63A0D">
        <w:rPr>
          <w:lang w:val="en-US"/>
        </w:rPr>
        <w:t xml:space="preserve"> normal), </w:t>
      </w:r>
      <w:r w:rsidRPr="00A63A0D">
        <w:rPr>
          <w:b/>
          <w:lang w:val="en-US"/>
        </w:rPr>
        <w:lastRenderedPageBreak/>
        <w:t>Select Marker 1 2 3 4</w:t>
      </w:r>
      <w:r w:rsidRPr="00A63A0D">
        <w:rPr>
          <w:lang w:val="en-US"/>
        </w:rPr>
        <w:t xml:space="preserve">, </w:t>
      </w:r>
      <w:r w:rsidRPr="00A63A0D">
        <w:rPr>
          <w:b/>
          <w:lang w:val="en-US"/>
        </w:rPr>
        <w:t>Marker # On Off</w:t>
      </w:r>
      <w:r w:rsidRPr="00A63A0D">
        <w:rPr>
          <w:lang w:val="en-US"/>
        </w:rPr>
        <w:t xml:space="preserve">, </w:t>
      </w:r>
      <w:r w:rsidRPr="00A63A0D">
        <w:rPr>
          <w:b/>
          <w:lang w:val="en-US"/>
        </w:rPr>
        <w:t>Marker Noise On Off</w:t>
      </w:r>
      <w:r w:rsidRPr="00A63A0D">
        <w:rPr>
          <w:lang w:val="en-US"/>
        </w:rPr>
        <w:t xml:space="preserve">, </w:t>
      </w:r>
      <w:proofErr w:type="spellStart"/>
      <w:r w:rsidRPr="00A63A0D">
        <w:rPr>
          <w:b/>
          <w:lang w:val="en-US"/>
        </w:rPr>
        <w:t>Mkr</w:t>
      </w:r>
      <w:proofErr w:type="spellEnd"/>
      <w:r w:rsidRPr="00A63A0D">
        <w:rPr>
          <w:b/>
          <w:lang w:val="en-US"/>
        </w:rPr>
        <w:t xml:space="preserve"> Readout</w:t>
      </w:r>
      <w:r w:rsidRPr="00A63A0D">
        <w:rPr>
          <w:lang w:val="en-US"/>
        </w:rPr>
        <w:t xml:space="preserve">, </w:t>
      </w:r>
      <w:r w:rsidRPr="00A63A0D">
        <w:rPr>
          <w:b/>
          <w:lang w:val="en-US"/>
        </w:rPr>
        <w:t>Marker All Off</w:t>
      </w:r>
      <w:r w:rsidRPr="00A63A0D">
        <w:rPr>
          <w:lang w:val="en-US"/>
        </w:rPr>
        <w:t xml:space="preserve">, </w:t>
      </w:r>
      <w:r w:rsidRPr="00A63A0D">
        <w:rPr>
          <w:b/>
          <w:lang w:val="en-US"/>
        </w:rPr>
        <w:t>Marker Trace Auto A B C</w:t>
      </w:r>
      <w:r w:rsidRPr="00A63A0D">
        <w:rPr>
          <w:lang w:val="en-US"/>
        </w:rPr>
        <w:t xml:space="preserve">. </w:t>
      </w:r>
    </w:p>
    <w:p w:rsidR="00392C7B" w:rsidRDefault="00392C7B" w:rsidP="00392C7B">
      <w:pPr>
        <w:tabs>
          <w:tab w:val="left" w:pos="0"/>
          <w:tab w:val="left" w:pos="720"/>
        </w:tabs>
        <w:ind w:left="2160" w:hanging="1440"/>
      </w:pPr>
      <w:r>
        <w:rPr>
          <w:b/>
        </w:rPr>
        <w:t>28.</w:t>
      </w:r>
      <w:r>
        <w:rPr>
          <w:b/>
        </w:rPr>
        <w:tab/>
      </w:r>
      <w:proofErr w:type="spellStart"/>
      <w:r>
        <w:rPr>
          <w:b/>
        </w:rPr>
        <w:t>Peak</w:t>
      </w:r>
      <w:proofErr w:type="spellEnd"/>
      <w:r>
        <w:rPr>
          <w:b/>
        </w:rPr>
        <w:t xml:space="preserve"> </w:t>
      </w:r>
      <w:proofErr w:type="spellStart"/>
      <w:r>
        <w:rPr>
          <w:b/>
        </w:rPr>
        <w:t>Search</w:t>
      </w:r>
      <w:proofErr w:type="spellEnd"/>
      <w:r>
        <w:t>, sitúa un marcador en el pico más alto.</w:t>
      </w:r>
    </w:p>
    <w:p w:rsidR="00392C7B" w:rsidRDefault="00392C7B" w:rsidP="00392C7B">
      <w:pPr>
        <w:tabs>
          <w:tab w:val="left" w:pos="0"/>
          <w:tab w:val="left" w:pos="720"/>
        </w:tabs>
        <w:ind w:left="2160" w:hanging="1440"/>
      </w:pPr>
      <w:r>
        <w:rPr>
          <w:b/>
        </w:rPr>
        <w:t>29.</w:t>
      </w:r>
      <w:r>
        <w:rPr>
          <w:b/>
        </w:rPr>
        <w:tab/>
      </w:r>
      <w:proofErr w:type="spellStart"/>
      <w:r>
        <w:rPr>
          <w:b/>
        </w:rPr>
        <w:t>Search</w:t>
      </w:r>
      <w:proofErr w:type="spellEnd"/>
      <w:r>
        <w:t>, da acceso al menú de funciones de marcador y búsqueda:</w:t>
      </w:r>
    </w:p>
    <w:p w:rsidR="00392C7B" w:rsidRDefault="00392C7B" w:rsidP="00392C7B">
      <w:pPr>
        <w:tabs>
          <w:tab w:val="left" w:pos="0"/>
          <w:tab w:val="left" w:pos="720"/>
        </w:tabs>
        <w:ind w:left="2880" w:hanging="1440"/>
      </w:pPr>
      <w:r>
        <w:rPr>
          <w:b/>
        </w:rPr>
        <w:t xml:space="preserve">Max </w:t>
      </w:r>
      <w:proofErr w:type="spellStart"/>
      <w:r>
        <w:rPr>
          <w:b/>
        </w:rPr>
        <w:t>Pk</w:t>
      </w:r>
      <w:proofErr w:type="spellEnd"/>
      <w:r>
        <w:rPr>
          <w:b/>
        </w:rPr>
        <w:t xml:space="preserve"> </w:t>
      </w:r>
      <w:r>
        <w:rPr>
          <w:b/>
        </w:rPr>
        <w:sym w:font="Symbol" w:char="F0AE"/>
      </w:r>
      <w:r>
        <w:rPr>
          <w:b/>
        </w:rPr>
        <w:t xml:space="preserve"> CF</w:t>
      </w:r>
      <w:r>
        <w:t>: sitúa el marcador en el pico más alto y lo centra en la pantalla.</w:t>
      </w:r>
    </w:p>
    <w:p w:rsidR="00392C7B" w:rsidRDefault="00392C7B" w:rsidP="00392C7B">
      <w:pPr>
        <w:tabs>
          <w:tab w:val="left" w:pos="0"/>
          <w:tab w:val="left" w:pos="720"/>
        </w:tabs>
        <w:ind w:left="2880" w:hanging="1440"/>
      </w:pPr>
      <w:proofErr w:type="spellStart"/>
      <w:r>
        <w:rPr>
          <w:b/>
        </w:rPr>
        <w:t>Mkr</w:t>
      </w:r>
      <w:proofErr w:type="spellEnd"/>
      <w:r>
        <w:rPr>
          <w:b/>
        </w:rPr>
        <w:t xml:space="preserve"> </w:t>
      </w:r>
      <w:r>
        <w:rPr>
          <w:b/>
        </w:rPr>
        <w:sym w:font="Symbol" w:char="F0AE"/>
      </w:r>
      <w:r>
        <w:rPr>
          <w:b/>
        </w:rPr>
        <w:t xml:space="preserve"> CF</w:t>
      </w:r>
      <w:r>
        <w:t>: toma como frecuencia central del A.E. la del marcador.</w:t>
      </w:r>
    </w:p>
    <w:p w:rsidR="00392C7B" w:rsidRDefault="00392C7B" w:rsidP="00392C7B">
      <w:pPr>
        <w:tabs>
          <w:tab w:val="left" w:pos="0"/>
          <w:tab w:val="left" w:pos="720"/>
        </w:tabs>
        <w:ind w:left="2880" w:hanging="1440"/>
      </w:pPr>
      <w:proofErr w:type="spellStart"/>
      <w:r>
        <w:rPr>
          <w:b/>
        </w:rPr>
        <w:t>Mkr</w:t>
      </w:r>
      <w:proofErr w:type="spellEnd"/>
      <w:r>
        <w:rPr>
          <w:b/>
        </w:rPr>
        <w:t xml:space="preserve"> </w:t>
      </w:r>
      <w:r>
        <w:rPr>
          <w:b/>
        </w:rPr>
        <w:sym w:font="Symbol" w:char="F0AE"/>
      </w:r>
      <w:r>
        <w:rPr>
          <w:b/>
        </w:rPr>
        <w:t xml:space="preserve"> </w:t>
      </w:r>
      <w:proofErr w:type="spellStart"/>
      <w:r>
        <w:rPr>
          <w:b/>
        </w:rPr>
        <w:t>Ref</w:t>
      </w:r>
      <w:proofErr w:type="spellEnd"/>
      <w:r>
        <w:rPr>
          <w:b/>
        </w:rPr>
        <w:t xml:space="preserve"> </w:t>
      </w:r>
      <w:proofErr w:type="spellStart"/>
      <w:r>
        <w:rPr>
          <w:b/>
        </w:rPr>
        <w:t>Lvl</w:t>
      </w:r>
      <w:proofErr w:type="spellEnd"/>
      <w:r>
        <w:t>: toma como nivel de referencia del A.E. la amplitud del marcador.</w:t>
      </w:r>
    </w:p>
    <w:p w:rsidR="00392C7B" w:rsidRPr="009008D5" w:rsidRDefault="00392C7B" w:rsidP="00392C7B">
      <w:pPr>
        <w:tabs>
          <w:tab w:val="left" w:pos="0"/>
          <w:tab w:val="left" w:pos="720"/>
        </w:tabs>
        <w:ind w:left="2880" w:hanging="1440"/>
        <w:rPr>
          <w:lang w:val="en-GB"/>
        </w:rPr>
      </w:pPr>
      <w:smartTag w:uri="urn:schemas-microsoft-com:office:smarttags" w:element="place">
        <w:smartTag w:uri="urn:schemas-microsoft-com:office:smarttags" w:element="PlaceName">
          <w:r w:rsidRPr="009008D5">
            <w:rPr>
              <w:b/>
              <w:lang w:val="en-GB"/>
            </w:rPr>
            <w:t>Next</w:t>
          </w:r>
        </w:smartTag>
        <w:r w:rsidRPr="009008D5">
          <w:rPr>
            <w:b/>
            <w:lang w:val="en-GB"/>
          </w:rPr>
          <w:t xml:space="preserve"> </w:t>
        </w:r>
        <w:smartTag w:uri="urn:schemas-microsoft-com:office:smarttags" w:element="PlaceType">
          <w:r w:rsidRPr="009008D5">
            <w:rPr>
              <w:b/>
              <w:lang w:val="en-GB"/>
            </w:rPr>
            <w:t>Peak</w:t>
          </w:r>
        </w:smartTag>
      </w:smartTag>
    </w:p>
    <w:p w:rsidR="00392C7B" w:rsidRPr="009008D5" w:rsidRDefault="00392C7B" w:rsidP="00392C7B">
      <w:pPr>
        <w:tabs>
          <w:tab w:val="left" w:pos="0"/>
          <w:tab w:val="left" w:pos="720"/>
        </w:tabs>
        <w:ind w:left="2880" w:hanging="1440"/>
        <w:rPr>
          <w:lang w:val="en-GB"/>
        </w:rPr>
      </w:pPr>
      <w:smartTag w:uri="urn:schemas-microsoft-com:office:smarttags" w:element="Street">
        <w:smartTag w:uri="urn:schemas-microsoft-com:office:smarttags" w:element="address">
          <w:r w:rsidRPr="009008D5">
            <w:rPr>
              <w:b/>
              <w:lang w:val="en-GB"/>
            </w:rPr>
            <w:t xml:space="preserve">Next </w:t>
          </w:r>
          <w:proofErr w:type="spellStart"/>
          <w:r w:rsidRPr="009008D5">
            <w:rPr>
              <w:b/>
              <w:lang w:val="en-GB"/>
            </w:rPr>
            <w:t>Pk</w:t>
          </w:r>
        </w:smartTag>
      </w:smartTag>
      <w:proofErr w:type="spellEnd"/>
      <w:r w:rsidRPr="009008D5">
        <w:rPr>
          <w:b/>
          <w:lang w:val="en-GB"/>
        </w:rPr>
        <w:t xml:space="preserve"> Right</w:t>
      </w:r>
    </w:p>
    <w:p w:rsidR="00392C7B" w:rsidRPr="009008D5" w:rsidRDefault="00392C7B" w:rsidP="00392C7B">
      <w:pPr>
        <w:tabs>
          <w:tab w:val="left" w:pos="0"/>
          <w:tab w:val="left" w:pos="720"/>
        </w:tabs>
        <w:ind w:left="2880" w:hanging="1440"/>
        <w:rPr>
          <w:lang w:val="en-GB"/>
        </w:rPr>
      </w:pPr>
      <w:smartTag w:uri="urn:schemas-microsoft-com:office:smarttags" w:element="Street">
        <w:smartTag w:uri="urn:schemas-microsoft-com:office:smarttags" w:element="address">
          <w:r w:rsidRPr="009008D5">
            <w:rPr>
              <w:b/>
              <w:lang w:val="en-GB"/>
            </w:rPr>
            <w:t xml:space="preserve">Next </w:t>
          </w:r>
          <w:proofErr w:type="spellStart"/>
          <w:r w:rsidRPr="009008D5">
            <w:rPr>
              <w:b/>
              <w:lang w:val="en-GB"/>
            </w:rPr>
            <w:t>Pk</w:t>
          </w:r>
        </w:smartTag>
      </w:smartTag>
      <w:proofErr w:type="spellEnd"/>
      <w:r w:rsidRPr="009008D5">
        <w:rPr>
          <w:b/>
          <w:lang w:val="en-GB"/>
        </w:rPr>
        <w:t xml:space="preserve"> Left</w:t>
      </w:r>
    </w:p>
    <w:p w:rsidR="00392C7B" w:rsidRDefault="00392C7B" w:rsidP="00392C7B">
      <w:pPr>
        <w:tabs>
          <w:tab w:val="left" w:pos="0"/>
          <w:tab w:val="left" w:pos="720"/>
        </w:tabs>
        <w:ind w:left="2880" w:hanging="1440"/>
      </w:pPr>
      <w:proofErr w:type="spellStart"/>
      <w:r>
        <w:rPr>
          <w:b/>
        </w:rPr>
        <w:t>Peak</w:t>
      </w:r>
      <w:proofErr w:type="spellEnd"/>
      <w:r>
        <w:rPr>
          <w:b/>
        </w:rPr>
        <w:t xml:space="preserve"> </w:t>
      </w:r>
      <w:proofErr w:type="spellStart"/>
      <w:r>
        <w:rPr>
          <w:b/>
        </w:rPr>
        <w:t>Excursn</w:t>
      </w:r>
      <w:proofErr w:type="spellEnd"/>
      <w:r>
        <w:t xml:space="preserve">, establece la variación de amplitud mínima que el marcador puede identificar como un pico. </w:t>
      </w:r>
    </w:p>
    <w:p w:rsidR="00392C7B" w:rsidRDefault="00392C7B" w:rsidP="00392C7B">
      <w:pPr>
        <w:tabs>
          <w:tab w:val="left" w:pos="0"/>
          <w:tab w:val="left" w:pos="720"/>
        </w:tabs>
        <w:ind w:left="2880" w:hanging="1440"/>
      </w:pPr>
      <w:proofErr w:type="spellStart"/>
      <w:r>
        <w:rPr>
          <w:b/>
        </w:rPr>
        <w:t>Pk</w:t>
      </w:r>
      <w:proofErr w:type="spellEnd"/>
      <w:r>
        <w:rPr>
          <w:b/>
        </w:rPr>
        <w:t xml:space="preserve"> </w:t>
      </w:r>
      <w:proofErr w:type="spellStart"/>
      <w:r>
        <w:rPr>
          <w:b/>
        </w:rPr>
        <w:t>Threshold</w:t>
      </w:r>
      <w:proofErr w:type="spellEnd"/>
      <w:r>
        <w:t>, establece un límite inferior para la traza activa.</w:t>
      </w:r>
    </w:p>
    <w:p w:rsidR="00392C7B" w:rsidRDefault="00392C7B" w:rsidP="00392C7B">
      <w:pPr>
        <w:tabs>
          <w:tab w:val="left" w:pos="0"/>
          <w:tab w:val="left" w:pos="720"/>
        </w:tabs>
        <w:ind w:left="2880" w:hanging="1440"/>
      </w:pPr>
      <w:proofErr w:type="spellStart"/>
      <w:r>
        <w:rPr>
          <w:b/>
        </w:rPr>
        <w:t>Pk-Pk</w:t>
      </w:r>
      <w:proofErr w:type="spellEnd"/>
      <w:r>
        <w:rPr>
          <w:b/>
        </w:rPr>
        <w:t xml:space="preserve"> </w:t>
      </w:r>
      <w:proofErr w:type="spellStart"/>
      <w:r>
        <w:rPr>
          <w:b/>
        </w:rPr>
        <w:t>Search</w:t>
      </w:r>
      <w:proofErr w:type="spellEnd"/>
      <w:r>
        <w:t>, muestra las diferencias de frecuencia y amplitud entre los puntos de traza superior e inferior.</w:t>
      </w:r>
    </w:p>
    <w:p w:rsidR="00392C7B" w:rsidRDefault="00392C7B" w:rsidP="00392C7B">
      <w:pPr>
        <w:tabs>
          <w:tab w:val="left" w:pos="0"/>
          <w:tab w:val="left" w:pos="720"/>
        </w:tabs>
        <w:ind w:left="2880" w:hanging="1440"/>
      </w:pPr>
      <w:r>
        <w:rPr>
          <w:b/>
        </w:rPr>
        <w:t xml:space="preserve">Min </w:t>
      </w:r>
      <w:proofErr w:type="spellStart"/>
      <w:r>
        <w:rPr>
          <w:b/>
        </w:rPr>
        <w:t>Search</w:t>
      </w:r>
      <w:proofErr w:type="spellEnd"/>
      <w:r>
        <w:t xml:space="preserve">, </w:t>
      </w:r>
      <w:proofErr w:type="spellStart"/>
      <w:r>
        <w:t>sitda</w:t>
      </w:r>
      <w:proofErr w:type="spellEnd"/>
      <w:r>
        <w:t xml:space="preserve"> el marcador en el valor de amplitud detectado mínimo.</w:t>
      </w:r>
    </w:p>
    <w:p w:rsidR="00392C7B" w:rsidRDefault="00392C7B" w:rsidP="00392C7B">
      <w:pPr>
        <w:tabs>
          <w:tab w:val="left" w:pos="0"/>
          <w:tab w:val="left" w:pos="720"/>
        </w:tabs>
        <w:ind w:left="2880" w:hanging="1440"/>
      </w:pPr>
      <w:proofErr w:type="spellStart"/>
      <w:r>
        <w:rPr>
          <w:b/>
        </w:rPr>
        <w:t>Mkr</w:t>
      </w:r>
      <w:proofErr w:type="spellEnd"/>
      <w:r>
        <w:rPr>
          <w:b/>
        </w:rPr>
        <w:t xml:space="preserve"> </w:t>
      </w:r>
      <w:r>
        <w:rPr>
          <w:b/>
        </w:rPr>
        <w:sym w:font="Symbol" w:char="F0AE"/>
      </w:r>
      <w:r>
        <w:rPr>
          <w:b/>
        </w:rPr>
        <w:t xml:space="preserve"> </w:t>
      </w:r>
      <w:proofErr w:type="spellStart"/>
      <w:r>
        <w:rPr>
          <w:b/>
        </w:rPr>
        <w:t>Start</w:t>
      </w:r>
      <w:proofErr w:type="spellEnd"/>
      <w:r>
        <w:t>, toma como frecuencia de inicio la del marcador.</w:t>
      </w:r>
    </w:p>
    <w:p w:rsidR="00392C7B" w:rsidRDefault="00392C7B" w:rsidP="00392C7B">
      <w:pPr>
        <w:tabs>
          <w:tab w:val="left" w:pos="0"/>
          <w:tab w:val="left" w:pos="720"/>
        </w:tabs>
        <w:ind w:left="2880" w:hanging="1440"/>
      </w:pPr>
      <w:proofErr w:type="spellStart"/>
      <w:r>
        <w:rPr>
          <w:b/>
        </w:rPr>
        <w:t>Mkr</w:t>
      </w:r>
      <w:proofErr w:type="spellEnd"/>
      <w:r>
        <w:rPr>
          <w:b/>
        </w:rPr>
        <w:t xml:space="preserve"> </w:t>
      </w:r>
      <w:r>
        <w:rPr>
          <w:b/>
        </w:rPr>
        <w:sym w:font="Symbol" w:char="F0AE"/>
      </w:r>
      <w:r>
        <w:rPr>
          <w:b/>
        </w:rPr>
        <w:t xml:space="preserve"> CF </w:t>
      </w:r>
      <w:proofErr w:type="spellStart"/>
      <w:r>
        <w:rPr>
          <w:b/>
        </w:rPr>
        <w:t>Step</w:t>
      </w:r>
      <w:proofErr w:type="spellEnd"/>
      <w:r>
        <w:t>, toma como paso de la frecuencia central la del marcador.</w:t>
      </w:r>
    </w:p>
    <w:p w:rsidR="00392C7B" w:rsidRDefault="00392C7B" w:rsidP="00392C7B">
      <w:pPr>
        <w:tabs>
          <w:tab w:val="left" w:pos="0"/>
          <w:tab w:val="left" w:pos="720"/>
        </w:tabs>
        <w:ind w:left="2880" w:hanging="1440"/>
      </w:pPr>
      <w:proofErr w:type="spellStart"/>
      <w:r>
        <w:rPr>
          <w:b/>
        </w:rPr>
        <w:t>Mkr</w:t>
      </w:r>
      <w:proofErr w:type="spellEnd"/>
      <w:r>
        <w:rPr>
          <w:b/>
        </w:rPr>
        <w:t xml:space="preserve"> </w:t>
      </w:r>
      <w:r>
        <w:rPr>
          <w:b/>
        </w:rPr>
        <w:sym w:font="Symbol" w:char="F044"/>
      </w:r>
      <w:r>
        <w:rPr>
          <w:b/>
        </w:rPr>
        <w:t xml:space="preserve"> </w:t>
      </w:r>
      <w:r>
        <w:rPr>
          <w:b/>
        </w:rPr>
        <w:sym w:font="Symbol" w:char="F0AE"/>
      </w:r>
      <w:r>
        <w:rPr>
          <w:b/>
        </w:rPr>
        <w:t xml:space="preserve"> </w:t>
      </w:r>
      <w:proofErr w:type="spellStart"/>
      <w:r>
        <w:rPr>
          <w:b/>
        </w:rPr>
        <w:t>Span</w:t>
      </w:r>
      <w:proofErr w:type="spellEnd"/>
      <w:r>
        <w:t>, toma como frecuencias de inicio y parada las de los marcadores delta.</w:t>
      </w:r>
    </w:p>
    <w:p w:rsidR="00392C7B" w:rsidRPr="009008D5" w:rsidRDefault="00392C7B" w:rsidP="00392C7B">
      <w:pPr>
        <w:tabs>
          <w:tab w:val="left" w:pos="0"/>
          <w:tab w:val="left" w:pos="720"/>
        </w:tabs>
        <w:ind w:left="2160" w:hanging="1440"/>
        <w:rPr>
          <w:lang w:val="en-GB"/>
        </w:rPr>
      </w:pPr>
      <w:r>
        <w:rPr>
          <w:b/>
        </w:rPr>
        <w:t>30.</w:t>
      </w:r>
      <w:r>
        <w:rPr>
          <w:b/>
        </w:rPr>
        <w:tab/>
      </w:r>
      <w:proofErr w:type="spellStart"/>
      <w:r>
        <w:rPr>
          <w:b/>
        </w:rPr>
        <w:t>Freq</w:t>
      </w:r>
      <w:proofErr w:type="spellEnd"/>
      <w:r>
        <w:rPr>
          <w:b/>
        </w:rPr>
        <w:t xml:space="preserve"> </w:t>
      </w:r>
      <w:proofErr w:type="spellStart"/>
      <w:r>
        <w:rPr>
          <w:b/>
        </w:rPr>
        <w:t>Cont</w:t>
      </w:r>
      <w:proofErr w:type="spellEnd"/>
      <w:r>
        <w:t xml:space="preserve">, activa la función </w:t>
      </w:r>
      <w:proofErr w:type="spellStart"/>
      <w:r>
        <w:rPr>
          <w:b/>
        </w:rPr>
        <w:t>Marker</w:t>
      </w:r>
      <w:proofErr w:type="spellEnd"/>
      <w:r>
        <w:rPr>
          <w:b/>
        </w:rPr>
        <w:t xml:space="preserve"> Normal</w:t>
      </w:r>
      <w:r>
        <w:t xml:space="preserve">. </w:t>
      </w:r>
      <w:r w:rsidRPr="009008D5">
        <w:rPr>
          <w:lang w:val="en-GB"/>
        </w:rPr>
        <w:t xml:space="preserve">Da </w:t>
      </w:r>
      <w:proofErr w:type="spellStart"/>
      <w:r w:rsidRPr="009008D5">
        <w:rPr>
          <w:lang w:val="en-GB"/>
        </w:rPr>
        <w:t>acceso</w:t>
      </w:r>
      <w:proofErr w:type="spellEnd"/>
      <w:r w:rsidRPr="009008D5">
        <w:rPr>
          <w:lang w:val="en-GB"/>
        </w:rPr>
        <w:t xml:space="preserve"> a:</w:t>
      </w:r>
    </w:p>
    <w:p w:rsidR="00392C7B" w:rsidRPr="009008D5" w:rsidRDefault="00392C7B" w:rsidP="00392C7B">
      <w:pPr>
        <w:tabs>
          <w:tab w:val="left" w:pos="0"/>
          <w:tab w:val="left" w:pos="720"/>
        </w:tabs>
        <w:ind w:left="2880" w:hanging="1440"/>
        <w:rPr>
          <w:lang w:val="en-GB"/>
        </w:rPr>
      </w:pPr>
      <w:r w:rsidRPr="009008D5">
        <w:rPr>
          <w:b/>
          <w:lang w:val="en-GB"/>
        </w:rPr>
        <w:t>Marker Count On Off</w:t>
      </w:r>
    </w:p>
    <w:p w:rsidR="00392C7B" w:rsidRDefault="00392C7B" w:rsidP="00392C7B">
      <w:pPr>
        <w:tabs>
          <w:tab w:val="left" w:pos="0"/>
          <w:tab w:val="left" w:pos="720"/>
        </w:tabs>
        <w:ind w:left="2880" w:hanging="1440"/>
      </w:pPr>
      <w:proofErr w:type="spellStart"/>
      <w:r>
        <w:rPr>
          <w:b/>
        </w:rPr>
        <w:t>Resolution</w:t>
      </w:r>
      <w:proofErr w:type="spellEnd"/>
      <w:r>
        <w:rPr>
          <w:b/>
        </w:rPr>
        <w:t xml:space="preserve"> Auto </w:t>
      </w:r>
      <w:proofErr w:type="spellStart"/>
      <w:r>
        <w:rPr>
          <w:b/>
        </w:rPr>
        <w:t>Man</w:t>
      </w:r>
      <w:proofErr w:type="spellEnd"/>
    </w:p>
    <w:p w:rsidR="00392C7B" w:rsidRDefault="00392C7B" w:rsidP="00392C7B">
      <w:pPr>
        <w:tabs>
          <w:tab w:val="left" w:pos="0"/>
        </w:tabs>
        <w:ind w:left="720" w:hanging="720"/>
      </w:pPr>
      <w:r>
        <w:rPr>
          <w:b/>
        </w:rPr>
        <w:t>31.</w:t>
      </w:r>
      <w:r>
        <w:tab/>
        <w:t xml:space="preserve">Teclas </w:t>
      </w:r>
      <w:r>
        <w:rPr>
          <w:b/>
        </w:rPr>
        <w:t>numéricas</w:t>
      </w:r>
      <w:r>
        <w:t xml:space="preserve"> de entrada de datos.</w:t>
      </w:r>
    </w:p>
    <w:p w:rsidR="00392C7B" w:rsidRDefault="00392C7B" w:rsidP="00392C7B">
      <w:pPr>
        <w:tabs>
          <w:tab w:val="left" w:pos="0"/>
        </w:tabs>
        <w:ind w:left="720" w:hanging="720"/>
      </w:pPr>
      <w:r>
        <w:rPr>
          <w:b/>
        </w:rPr>
        <w:t>32.</w:t>
      </w:r>
      <w:r>
        <w:tab/>
        <w:t xml:space="preserve">Teclas </w:t>
      </w:r>
      <w:r>
        <w:rPr>
          <w:b/>
        </w:rPr>
        <w:sym w:font="Symbol" w:char="F0DD"/>
      </w:r>
      <w:r>
        <w:rPr>
          <w:b/>
        </w:rPr>
        <w:t xml:space="preserve"> </w:t>
      </w:r>
      <w:r>
        <w:rPr>
          <w:b/>
        </w:rPr>
        <w:sym w:font="Symbol" w:char="F0DF"/>
      </w:r>
      <w:r>
        <w:t xml:space="preserve"> de entrada de datos por pasos.</w:t>
      </w:r>
    </w:p>
    <w:p w:rsidR="00392C7B" w:rsidRDefault="00392C7B" w:rsidP="00392C7B">
      <w:pPr>
        <w:tabs>
          <w:tab w:val="left" w:pos="0"/>
        </w:tabs>
        <w:ind w:left="720" w:hanging="720"/>
      </w:pPr>
      <w:r>
        <w:rPr>
          <w:b/>
        </w:rPr>
        <w:t>33.</w:t>
      </w:r>
      <w:r>
        <w:rPr>
          <w:b/>
        </w:rPr>
        <w:tab/>
        <w:t>Botón</w:t>
      </w:r>
      <w:r>
        <w:t xml:space="preserve"> de entrada de datos.</w:t>
      </w:r>
    </w:p>
    <w:p w:rsidR="00392C7B" w:rsidRDefault="00392C7B" w:rsidP="00392C7B">
      <w:pPr>
        <w:pStyle w:val="Ttulo1"/>
        <w:numPr>
          <w:ilvl w:val="0"/>
          <w:numId w:val="0"/>
        </w:numPr>
      </w:pPr>
      <w:r w:rsidRPr="000C1629">
        <w:rPr>
          <w:lang w:val="es-ES"/>
        </w:rPr>
        <w:br w:type="page"/>
      </w:r>
      <w:bookmarkStart w:id="37" w:name="_Toc411840796"/>
      <w:bookmarkStart w:id="38" w:name="_Toc412253608"/>
      <w:bookmarkStart w:id="39" w:name="_Toc502661783"/>
      <w:r>
        <w:lastRenderedPageBreak/>
        <w:t>Anexo II - Generador de funciones GF-1000B PROMAX</w:t>
      </w:r>
      <w:bookmarkEnd w:id="37"/>
      <w:bookmarkEnd w:id="38"/>
      <w:bookmarkEnd w:id="39"/>
    </w:p>
    <w:p w:rsidR="00392C7B" w:rsidRDefault="00392C7B" w:rsidP="00392C7B"/>
    <w:p w:rsidR="00392C7B" w:rsidRDefault="00392C7B" w:rsidP="00392C7B">
      <w:r>
        <w:t>Mandos del panel delantero (véase la figura III):</w:t>
      </w:r>
    </w:p>
    <w:p w:rsidR="00392C7B" w:rsidRDefault="00392C7B" w:rsidP="00392C7B"/>
    <w:p w:rsidR="00392C7B" w:rsidRDefault="00392C7B" w:rsidP="00392C7B">
      <w:pPr>
        <w:jc w:val="center"/>
      </w:pPr>
      <w:r>
        <w:rPr>
          <w:noProof/>
          <w:lang w:val="es-ES"/>
        </w:rPr>
        <w:drawing>
          <wp:inline distT="0" distB="0" distL="0" distR="0">
            <wp:extent cx="4617720" cy="2316480"/>
            <wp:effectExtent l="19050" t="0" r="0" b="0"/>
            <wp:docPr id="1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617720" cy="2316480"/>
                    </a:xfrm>
                    <a:prstGeom prst="rect">
                      <a:avLst/>
                    </a:prstGeom>
                    <a:noFill/>
                    <a:ln w="9525">
                      <a:noFill/>
                      <a:miter lim="800000"/>
                      <a:headEnd/>
                      <a:tailEnd/>
                    </a:ln>
                  </pic:spPr>
                </pic:pic>
              </a:graphicData>
            </a:graphic>
          </wp:inline>
        </w:drawing>
      </w:r>
    </w:p>
    <w:p w:rsidR="00392C7B" w:rsidRPr="009008D5" w:rsidRDefault="00392C7B" w:rsidP="00392C7B">
      <w:pPr>
        <w:jc w:val="center"/>
        <w:rPr>
          <w:i/>
          <w:lang w:val="es-ES"/>
        </w:rPr>
      </w:pPr>
      <w:r w:rsidRPr="009008D5">
        <w:rPr>
          <w:i/>
          <w:lang w:val="es-ES"/>
        </w:rPr>
        <w:t>Figura III. Panel delantero del generador de funciones GF-1000B</w:t>
      </w:r>
    </w:p>
    <w:p w:rsidR="00392C7B" w:rsidRDefault="00392C7B" w:rsidP="00392C7B">
      <w:pPr>
        <w:jc w:val="center"/>
      </w:pPr>
      <w:r w:rsidRPr="009008D5">
        <w:rPr>
          <w:i/>
          <w:lang w:val="es-ES"/>
        </w:rPr>
        <w:t>.</w:t>
      </w:r>
    </w:p>
    <w:p w:rsidR="00392C7B" w:rsidRDefault="00392C7B" w:rsidP="00392C7B">
      <w:pPr>
        <w:tabs>
          <w:tab w:val="left" w:pos="0"/>
        </w:tabs>
        <w:ind w:left="720" w:hanging="720"/>
      </w:pPr>
      <w:r>
        <w:rPr>
          <w:b/>
        </w:rPr>
        <w:t>1.</w:t>
      </w:r>
      <w:r>
        <w:rPr>
          <w:b/>
        </w:rPr>
        <w:tab/>
        <w:t>LINE</w:t>
      </w:r>
      <w:r>
        <w:t>, interruptor de encendido.</w:t>
      </w:r>
    </w:p>
    <w:p w:rsidR="00392C7B" w:rsidRDefault="00392C7B" w:rsidP="00392C7B">
      <w:pPr>
        <w:tabs>
          <w:tab w:val="left" w:pos="0"/>
        </w:tabs>
        <w:ind w:left="720" w:hanging="720"/>
      </w:pPr>
      <w:r>
        <w:rPr>
          <w:b/>
        </w:rPr>
        <w:t>2.</w:t>
      </w:r>
      <w:r>
        <w:tab/>
        <w:t>Teclas de selección de la banda: si ninguna está pulsada la banda será de 0,1 Hz a 1 Hz.</w:t>
      </w:r>
    </w:p>
    <w:p w:rsidR="00392C7B" w:rsidRDefault="00392C7B" w:rsidP="00392C7B">
      <w:pPr>
        <w:tabs>
          <w:tab w:val="left" w:pos="0"/>
        </w:tabs>
        <w:ind w:left="720" w:hanging="720"/>
      </w:pPr>
      <w:r>
        <w:rPr>
          <w:b/>
        </w:rPr>
        <w:t>3.</w:t>
      </w:r>
      <w:r>
        <w:tab/>
        <w:t xml:space="preserve">Selector de frecuencia dentro de la banda elegida.   </w:t>
      </w:r>
    </w:p>
    <w:p w:rsidR="00392C7B" w:rsidRDefault="00392C7B" w:rsidP="00392C7B">
      <w:pPr>
        <w:tabs>
          <w:tab w:val="left" w:pos="0"/>
        </w:tabs>
        <w:ind w:left="720" w:hanging="720"/>
      </w:pPr>
      <w:r>
        <w:rPr>
          <w:b/>
        </w:rPr>
        <w:t>4.</w:t>
      </w:r>
      <w:r>
        <w:rPr>
          <w:b/>
        </w:rPr>
        <w:tab/>
        <w:t>FUNCTION</w:t>
      </w:r>
      <w:r>
        <w:t>, selector de función.</w:t>
      </w:r>
    </w:p>
    <w:p w:rsidR="00392C7B" w:rsidRDefault="00392C7B" w:rsidP="00392C7B">
      <w:pPr>
        <w:tabs>
          <w:tab w:val="left" w:pos="0"/>
        </w:tabs>
        <w:ind w:left="720" w:hanging="720"/>
      </w:pPr>
      <w:r>
        <w:rPr>
          <w:b/>
        </w:rPr>
        <w:t>5.</w:t>
      </w:r>
      <w:r>
        <w:rPr>
          <w:b/>
        </w:rPr>
        <w:tab/>
        <w:t>AMPLITUDE</w:t>
      </w:r>
      <w:r>
        <w:t>, control de la amplitud de la señal de salida.</w:t>
      </w:r>
    </w:p>
    <w:p w:rsidR="00392C7B" w:rsidRDefault="00392C7B" w:rsidP="00392C7B">
      <w:pPr>
        <w:tabs>
          <w:tab w:val="left" w:pos="0"/>
        </w:tabs>
        <w:ind w:left="720" w:hanging="720"/>
      </w:pPr>
      <w:r>
        <w:rPr>
          <w:b/>
        </w:rPr>
        <w:t>6.</w:t>
      </w:r>
      <w:r>
        <w:tab/>
        <w:t xml:space="preserve">Salida de la señal, con una impedancia interna de 600 </w:t>
      </w:r>
      <w:r>
        <w:sym w:font="Symbol" w:char="F057"/>
      </w:r>
      <w:r>
        <w:t xml:space="preserve">. </w:t>
      </w:r>
    </w:p>
    <w:p w:rsidR="00392C7B" w:rsidRPr="009008D5" w:rsidRDefault="00392C7B" w:rsidP="00392C7B">
      <w:pPr>
        <w:pStyle w:val="ttulo"/>
        <w:ind w:left="-30" w:right="-30"/>
        <w:jc w:val="center"/>
        <w:rPr>
          <w:i/>
          <w:lang w:val="es-ES"/>
        </w:rPr>
      </w:pPr>
    </w:p>
    <w:p w:rsidR="00392C7B" w:rsidRPr="009008D5" w:rsidRDefault="00392C7B" w:rsidP="00392C7B">
      <w:pPr>
        <w:pStyle w:val="ttulo"/>
        <w:ind w:left="-30" w:right="-30"/>
        <w:jc w:val="center"/>
        <w:rPr>
          <w:lang w:val="es-ES"/>
        </w:rPr>
      </w:pPr>
    </w:p>
    <w:p w:rsidR="00392C7B" w:rsidRDefault="00392C7B" w:rsidP="00392C7B">
      <w:pPr>
        <w:tabs>
          <w:tab w:val="left" w:pos="0"/>
        </w:tabs>
        <w:ind w:left="720" w:hanging="720"/>
      </w:pPr>
    </w:p>
    <w:p w:rsidR="00392C7B" w:rsidRDefault="00392C7B" w:rsidP="00392C7B">
      <w:pPr>
        <w:widowControl/>
        <w:tabs>
          <w:tab w:val="clear" w:pos="-720"/>
        </w:tabs>
        <w:suppressAutoHyphens w:val="0"/>
        <w:spacing w:line="240" w:lineRule="auto"/>
        <w:jc w:val="left"/>
      </w:pPr>
      <w:r>
        <w:br w:type="page"/>
      </w:r>
    </w:p>
    <w:p w:rsidR="00392C7B" w:rsidRDefault="00392C7B" w:rsidP="00392C7B">
      <w:pPr>
        <w:pStyle w:val="Ttulo1"/>
        <w:numPr>
          <w:ilvl w:val="0"/>
          <w:numId w:val="0"/>
        </w:numPr>
      </w:pPr>
      <w:bookmarkStart w:id="40" w:name="_Toc502661784"/>
      <w:r>
        <w:lastRenderedPageBreak/>
        <w:t>Anexo III - Generador de RF BK</w:t>
      </w:r>
      <w:bookmarkEnd w:id="40"/>
    </w:p>
    <w:p w:rsidR="00392C7B" w:rsidRDefault="00392C7B" w:rsidP="00392C7B"/>
    <w:p w:rsidR="00392C7B" w:rsidRDefault="00392C7B" w:rsidP="00392C7B"/>
    <w:p w:rsidR="00392C7B" w:rsidRDefault="00392C7B" w:rsidP="00392C7B">
      <w:pPr>
        <w:jc w:val="center"/>
      </w:pPr>
      <w:r w:rsidRPr="000D38DB">
        <w:rPr>
          <w:noProof/>
          <w:lang w:val="es-ES"/>
        </w:rPr>
        <mc:AlternateContent>
          <mc:Choice Requires="wpg">
            <w:drawing>
              <wp:inline distT="0" distB="0" distL="0" distR="0">
                <wp:extent cx="5032232" cy="3163020"/>
                <wp:effectExtent l="0" t="0" r="16510" b="18415"/>
                <wp:docPr id="69" name="68 Grupo"/>
                <wp:cNvGraphicFramePr/>
                <a:graphic xmlns:a="http://schemas.openxmlformats.org/drawingml/2006/main">
                  <a:graphicData uri="http://schemas.microsoft.com/office/word/2010/wordprocessingGroup">
                    <wpg:wgp>
                      <wpg:cNvGrpSpPr/>
                      <wpg:grpSpPr>
                        <a:xfrm>
                          <a:off x="0" y="0"/>
                          <a:ext cx="5032232" cy="3163020"/>
                          <a:chOff x="2722563" y="1915886"/>
                          <a:chExt cx="5032232" cy="5066314"/>
                        </a:xfrm>
                      </wpg:grpSpPr>
                      <wps:wsp>
                        <wps:cNvPr id="31" name="Rectangle 5"/>
                        <wps:cNvSpPr>
                          <a:spLocks noChangeArrowheads="1"/>
                        </wps:cNvSpPr>
                        <wps:spPr bwMode="auto">
                          <a:xfrm>
                            <a:off x="3226491" y="2274760"/>
                            <a:ext cx="2731078" cy="1766225"/>
                          </a:xfrm>
                          <a:prstGeom prst="rect">
                            <a:avLst/>
                          </a:prstGeom>
                          <a:noFill/>
                          <a:ln w="9525">
                            <a:solidFill>
                              <a:schemeClr val="tx1"/>
                            </a:solidFill>
                            <a:miter lim="800000"/>
                            <a:headEnd/>
                            <a:tailEnd/>
                          </a:ln>
                          <a:effectLst/>
                        </wps:spPr>
                        <wps:bodyPr wrap="none" anchor="ctr"/>
                      </wps:wsp>
                      <wps:wsp>
                        <wps:cNvPr id="33" name="Oval 6"/>
                        <wps:cNvSpPr>
                          <a:spLocks noChangeArrowheads="1"/>
                        </wps:cNvSpPr>
                        <wps:spPr bwMode="auto">
                          <a:xfrm>
                            <a:off x="4185011" y="3305645"/>
                            <a:ext cx="740034" cy="735341"/>
                          </a:xfrm>
                          <a:prstGeom prst="ellipse">
                            <a:avLst/>
                          </a:prstGeom>
                          <a:noFill/>
                          <a:ln w="9525">
                            <a:solidFill>
                              <a:schemeClr val="tx1"/>
                            </a:solidFill>
                            <a:round/>
                            <a:headEnd/>
                            <a:tailEnd/>
                          </a:ln>
                          <a:effectLst/>
                        </wps:spPr>
                        <wps:bodyPr wrap="none" anchor="ctr"/>
                      </wps:wsp>
                      <wps:wsp>
                        <wps:cNvPr id="34" name="Line 7"/>
                        <wps:cNvCnPr/>
                        <wps:spPr bwMode="auto">
                          <a:xfrm flipV="1">
                            <a:off x="4925046" y="3083987"/>
                            <a:ext cx="810514" cy="443315"/>
                          </a:xfrm>
                          <a:prstGeom prst="line">
                            <a:avLst/>
                          </a:prstGeom>
                          <a:noFill/>
                          <a:ln w="9525">
                            <a:solidFill>
                              <a:schemeClr val="tx1"/>
                            </a:solidFill>
                            <a:round/>
                            <a:headEnd/>
                            <a:tailEnd type="triangle" w="med" len="med"/>
                          </a:ln>
                          <a:effectLst/>
                        </wps:spPr>
                        <wps:bodyPr/>
                      </wps:wsp>
                      <wps:wsp>
                        <wps:cNvPr id="35" name="Arc 8"/>
                        <wps:cNvSpPr>
                          <a:spLocks/>
                        </wps:cNvSpPr>
                        <wps:spPr bwMode="auto">
                          <a:xfrm rot="16200000" flipV="1">
                            <a:off x="3928819" y="1642803"/>
                            <a:ext cx="1329946" cy="2731078"/>
                          </a:xfrm>
                          <a:custGeom>
                            <a:avLst/>
                            <a:gdLst>
                              <a:gd name="G0" fmla="+- 0 0 0"/>
                              <a:gd name="G1" fmla="+- 21600 0 0"/>
                              <a:gd name="G2" fmla="+- 21600 0 0"/>
                              <a:gd name="T0" fmla="*/ 0 w 21600"/>
                              <a:gd name="T1" fmla="*/ 0 h 43199"/>
                              <a:gd name="T2" fmla="*/ 175 w 21600"/>
                              <a:gd name="T3" fmla="*/ 43199 h 43199"/>
                              <a:gd name="T4" fmla="*/ 0 w 21600"/>
                              <a:gd name="T5" fmla="*/ 21600 h 43199"/>
                            </a:gdLst>
                            <a:ahLst/>
                            <a:cxnLst>
                              <a:cxn ang="0">
                                <a:pos x="T0" y="T1"/>
                              </a:cxn>
                              <a:cxn ang="0">
                                <a:pos x="T2" y="T3"/>
                              </a:cxn>
                              <a:cxn ang="0">
                                <a:pos x="T4" y="T5"/>
                              </a:cxn>
                            </a:cxnLst>
                            <a:rect l="0" t="0" r="r" b="b"/>
                            <a:pathLst>
                              <a:path w="21600" h="43199" fill="none" extrusionOk="0">
                                <a:moveTo>
                                  <a:pt x="-1" y="0"/>
                                </a:moveTo>
                                <a:cubicBezTo>
                                  <a:pt x="11929" y="0"/>
                                  <a:pt x="21600" y="9670"/>
                                  <a:pt x="21600" y="21600"/>
                                </a:cubicBezTo>
                                <a:cubicBezTo>
                                  <a:pt x="21600" y="33461"/>
                                  <a:pt x="12035" y="43103"/>
                                  <a:pt x="175" y="43199"/>
                                </a:cubicBezTo>
                              </a:path>
                              <a:path w="21600" h="43199" stroke="0" extrusionOk="0">
                                <a:moveTo>
                                  <a:pt x="-1" y="0"/>
                                </a:moveTo>
                                <a:cubicBezTo>
                                  <a:pt x="11929" y="0"/>
                                  <a:pt x="21600" y="9670"/>
                                  <a:pt x="21600" y="21600"/>
                                </a:cubicBezTo>
                                <a:cubicBezTo>
                                  <a:pt x="21600" y="33461"/>
                                  <a:pt x="12035" y="43103"/>
                                  <a:pt x="175" y="43199"/>
                                </a:cubicBezTo>
                                <a:lnTo>
                                  <a:pt x="0" y="21600"/>
                                </a:lnTo>
                                <a:close/>
                              </a:path>
                            </a:pathLst>
                          </a:custGeom>
                          <a:noFill/>
                          <a:ln w="9525">
                            <a:solidFill>
                              <a:schemeClr val="tx1"/>
                            </a:solidFill>
                            <a:round/>
                            <a:headEnd/>
                            <a:tailEnd/>
                          </a:ln>
                          <a:effectLst/>
                        </wps:spPr>
                        <wps:bodyPr wrap="none" anchor="ctr"/>
                      </wps:wsp>
                      <wps:wsp>
                        <wps:cNvPr id="36" name="Arc 9"/>
                        <wps:cNvSpPr>
                          <a:spLocks/>
                        </wps:cNvSpPr>
                        <wps:spPr bwMode="auto">
                          <a:xfrm rot="16200000" flipV="1">
                            <a:off x="4037886" y="1829512"/>
                            <a:ext cx="1108289" cy="2435065"/>
                          </a:xfrm>
                          <a:custGeom>
                            <a:avLst/>
                            <a:gdLst>
                              <a:gd name="G0" fmla="+- 0 0 0"/>
                              <a:gd name="G1" fmla="+- 21600 0 0"/>
                              <a:gd name="G2" fmla="+- 21600 0 0"/>
                              <a:gd name="T0" fmla="*/ 0 w 21600"/>
                              <a:gd name="T1" fmla="*/ 0 h 43199"/>
                              <a:gd name="T2" fmla="*/ 175 w 21600"/>
                              <a:gd name="T3" fmla="*/ 43199 h 43199"/>
                              <a:gd name="T4" fmla="*/ 0 w 21600"/>
                              <a:gd name="T5" fmla="*/ 21600 h 43199"/>
                            </a:gdLst>
                            <a:ahLst/>
                            <a:cxnLst>
                              <a:cxn ang="0">
                                <a:pos x="T0" y="T1"/>
                              </a:cxn>
                              <a:cxn ang="0">
                                <a:pos x="T2" y="T3"/>
                              </a:cxn>
                              <a:cxn ang="0">
                                <a:pos x="T4" y="T5"/>
                              </a:cxn>
                            </a:cxnLst>
                            <a:rect l="0" t="0" r="r" b="b"/>
                            <a:pathLst>
                              <a:path w="21600" h="43199" fill="none" extrusionOk="0">
                                <a:moveTo>
                                  <a:pt x="-1" y="0"/>
                                </a:moveTo>
                                <a:cubicBezTo>
                                  <a:pt x="11929" y="0"/>
                                  <a:pt x="21600" y="9670"/>
                                  <a:pt x="21600" y="21600"/>
                                </a:cubicBezTo>
                                <a:cubicBezTo>
                                  <a:pt x="21600" y="33461"/>
                                  <a:pt x="12035" y="43103"/>
                                  <a:pt x="175" y="43199"/>
                                </a:cubicBezTo>
                              </a:path>
                              <a:path w="21600" h="43199" stroke="0" extrusionOk="0">
                                <a:moveTo>
                                  <a:pt x="-1" y="0"/>
                                </a:moveTo>
                                <a:cubicBezTo>
                                  <a:pt x="11929" y="0"/>
                                  <a:pt x="21600" y="9670"/>
                                  <a:pt x="21600" y="21600"/>
                                </a:cubicBezTo>
                                <a:cubicBezTo>
                                  <a:pt x="21600" y="33461"/>
                                  <a:pt x="12035" y="43103"/>
                                  <a:pt x="175" y="43199"/>
                                </a:cubicBezTo>
                                <a:lnTo>
                                  <a:pt x="0" y="21600"/>
                                </a:lnTo>
                                <a:close/>
                              </a:path>
                            </a:pathLst>
                          </a:custGeom>
                          <a:noFill/>
                          <a:ln w="9525">
                            <a:solidFill>
                              <a:schemeClr val="tx1"/>
                            </a:solidFill>
                            <a:round/>
                            <a:headEnd/>
                            <a:tailEnd/>
                          </a:ln>
                          <a:effectLst/>
                        </wps:spPr>
                        <wps:bodyPr wrap="none" anchor="ctr"/>
                      </wps:wsp>
                      <wps:wsp>
                        <wps:cNvPr id="37" name="Arc 10"/>
                        <wps:cNvSpPr>
                          <a:spLocks/>
                        </wps:cNvSpPr>
                        <wps:spPr bwMode="auto">
                          <a:xfrm rot="16200000" flipV="1">
                            <a:off x="4111769" y="2051402"/>
                            <a:ext cx="956998" cy="2142575"/>
                          </a:xfrm>
                          <a:custGeom>
                            <a:avLst/>
                            <a:gdLst>
                              <a:gd name="G0" fmla="+- 0 0 0"/>
                              <a:gd name="G1" fmla="+- 21600 0 0"/>
                              <a:gd name="G2" fmla="+- 21600 0 0"/>
                              <a:gd name="T0" fmla="*/ 0 w 21600"/>
                              <a:gd name="T1" fmla="*/ 0 h 43199"/>
                              <a:gd name="T2" fmla="*/ 175 w 21600"/>
                              <a:gd name="T3" fmla="*/ 43199 h 43199"/>
                              <a:gd name="T4" fmla="*/ 0 w 21600"/>
                              <a:gd name="T5" fmla="*/ 21600 h 43199"/>
                            </a:gdLst>
                            <a:ahLst/>
                            <a:cxnLst>
                              <a:cxn ang="0">
                                <a:pos x="T0" y="T1"/>
                              </a:cxn>
                              <a:cxn ang="0">
                                <a:pos x="T2" y="T3"/>
                              </a:cxn>
                              <a:cxn ang="0">
                                <a:pos x="T4" y="T5"/>
                              </a:cxn>
                            </a:cxnLst>
                            <a:rect l="0" t="0" r="r" b="b"/>
                            <a:pathLst>
                              <a:path w="21600" h="43199" fill="none" extrusionOk="0">
                                <a:moveTo>
                                  <a:pt x="-1" y="0"/>
                                </a:moveTo>
                                <a:cubicBezTo>
                                  <a:pt x="11929" y="0"/>
                                  <a:pt x="21600" y="9670"/>
                                  <a:pt x="21600" y="21600"/>
                                </a:cubicBezTo>
                                <a:cubicBezTo>
                                  <a:pt x="21600" y="33461"/>
                                  <a:pt x="12035" y="43103"/>
                                  <a:pt x="175" y="43199"/>
                                </a:cubicBezTo>
                              </a:path>
                              <a:path w="21600" h="43199" stroke="0" extrusionOk="0">
                                <a:moveTo>
                                  <a:pt x="-1" y="0"/>
                                </a:moveTo>
                                <a:cubicBezTo>
                                  <a:pt x="11929" y="0"/>
                                  <a:pt x="21600" y="9670"/>
                                  <a:pt x="21600" y="21600"/>
                                </a:cubicBezTo>
                                <a:cubicBezTo>
                                  <a:pt x="21600" y="33461"/>
                                  <a:pt x="12035" y="43103"/>
                                  <a:pt x="175" y="43199"/>
                                </a:cubicBezTo>
                                <a:lnTo>
                                  <a:pt x="0" y="21600"/>
                                </a:lnTo>
                                <a:close/>
                              </a:path>
                            </a:pathLst>
                          </a:custGeom>
                          <a:noFill/>
                          <a:ln w="9525">
                            <a:solidFill>
                              <a:schemeClr val="tx1"/>
                            </a:solidFill>
                            <a:round/>
                            <a:headEnd/>
                            <a:tailEnd/>
                          </a:ln>
                          <a:effectLst/>
                        </wps:spPr>
                        <wps:bodyPr wrap="none" anchor="ctr"/>
                      </wps:wsp>
                      <wps:wsp>
                        <wps:cNvPr id="38" name="Rectangle 11"/>
                        <wps:cNvSpPr>
                          <a:spLocks noChangeArrowheads="1"/>
                        </wps:cNvSpPr>
                        <wps:spPr bwMode="auto">
                          <a:xfrm>
                            <a:off x="3000957" y="4413933"/>
                            <a:ext cx="444020" cy="587569"/>
                          </a:xfrm>
                          <a:prstGeom prst="rect">
                            <a:avLst/>
                          </a:prstGeom>
                          <a:noFill/>
                          <a:ln w="9525">
                            <a:solidFill>
                              <a:schemeClr val="tx1"/>
                            </a:solidFill>
                            <a:miter lim="800000"/>
                            <a:headEnd/>
                            <a:tailEnd/>
                          </a:ln>
                          <a:effectLst/>
                        </wps:spPr>
                        <wps:bodyPr wrap="none" anchor="ctr"/>
                      </wps:wsp>
                      <wps:wsp>
                        <wps:cNvPr id="39" name="Text Box 12"/>
                        <wps:cNvSpPr txBox="1">
                          <a:spLocks noChangeArrowheads="1"/>
                        </wps:cNvSpPr>
                        <wps:spPr bwMode="auto">
                          <a:xfrm>
                            <a:off x="3088317" y="4776367"/>
                            <a:ext cx="266699" cy="406839"/>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1"/>
                                  <w:szCs w:val="21"/>
                                  <w:lang w:val="es-ES_tradnl"/>
                                </w:rPr>
                                <w:t>0</w:t>
                              </w:r>
                            </w:p>
                          </w:txbxContent>
                        </wps:txbx>
                        <wps:bodyPr wrap="none">
                          <a:spAutoFit/>
                        </wps:bodyPr>
                      </wps:wsp>
                      <wps:wsp>
                        <wps:cNvPr id="40" name="Text Box 13"/>
                        <wps:cNvSpPr txBox="1">
                          <a:spLocks noChangeArrowheads="1"/>
                        </wps:cNvSpPr>
                        <wps:spPr bwMode="auto">
                          <a:xfrm>
                            <a:off x="3088317" y="4403429"/>
                            <a:ext cx="266699" cy="406839"/>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1"/>
                                  <w:szCs w:val="21"/>
                                  <w:lang w:val="es-ES_tradnl"/>
                                </w:rPr>
                                <w:t>1</w:t>
                              </w:r>
                            </w:p>
                          </w:txbxContent>
                        </wps:txbx>
                        <wps:bodyPr wrap="none">
                          <a:spAutoFit/>
                        </wps:bodyPr>
                      </wps:wsp>
                      <wps:wsp>
                        <wps:cNvPr id="41" name="Rectangle 14"/>
                        <wps:cNvSpPr>
                          <a:spLocks noChangeArrowheads="1"/>
                        </wps:cNvSpPr>
                        <wps:spPr bwMode="auto">
                          <a:xfrm>
                            <a:off x="3888998" y="4632073"/>
                            <a:ext cx="666031" cy="221658"/>
                          </a:xfrm>
                          <a:prstGeom prst="rect">
                            <a:avLst/>
                          </a:prstGeom>
                          <a:noFill/>
                          <a:ln w="9525">
                            <a:solidFill>
                              <a:schemeClr val="tx1"/>
                            </a:solidFill>
                            <a:miter lim="800000"/>
                            <a:headEnd/>
                            <a:tailEnd/>
                          </a:ln>
                          <a:effectLst/>
                        </wps:spPr>
                        <wps:bodyPr wrap="none" anchor="ctr"/>
                      </wps:wsp>
                      <wps:wsp>
                        <wps:cNvPr id="42" name="Text Box 15"/>
                        <wps:cNvSpPr txBox="1">
                          <a:spLocks noChangeArrowheads="1"/>
                        </wps:cNvSpPr>
                        <wps:spPr bwMode="auto">
                          <a:xfrm>
                            <a:off x="3575514" y="4302935"/>
                            <a:ext cx="411479" cy="395651"/>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proofErr w:type="spellStart"/>
                              <w:proofErr w:type="gramStart"/>
                              <w:r>
                                <w:rPr>
                                  <w:rFonts w:ascii="Arial" w:hAnsi="Arial" w:cstheme="minorBidi"/>
                                  <w:b/>
                                  <w:bCs/>
                                  <w:color w:val="000000" w:themeColor="text1"/>
                                  <w:kern w:val="24"/>
                                  <w:sz w:val="20"/>
                                  <w:szCs w:val="20"/>
                                  <w:lang w:val="es-ES_tradnl"/>
                                </w:rPr>
                                <w:t>xtal</w:t>
                              </w:r>
                              <w:proofErr w:type="spellEnd"/>
                              <w:proofErr w:type="gramEnd"/>
                            </w:p>
                          </w:txbxContent>
                        </wps:txbx>
                        <wps:bodyPr wrap="none">
                          <a:spAutoFit/>
                        </wps:bodyPr>
                      </wps:wsp>
                      <wps:wsp>
                        <wps:cNvPr id="43" name="Line 16"/>
                        <wps:cNvCnPr/>
                        <wps:spPr bwMode="auto">
                          <a:xfrm flipH="1">
                            <a:off x="3740991" y="4779844"/>
                            <a:ext cx="148007" cy="0"/>
                          </a:xfrm>
                          <a:prstGeom prst="line">
                            <a:avLst/>
                          </a:prstGeom>
                          <a:noFill/>
                          <a:ln w="9525">
                            <a:solidFill>
                              <a:schemeClr val="tx1"/>
                            </a:solidFill>
                            <a:round/>
                            <a:headEnd/>
                            <a:tailEnd/>
                          </a:ln>
                          <a:effectLst/>
                        </wps:spPr>
                        <wps:bodyPr/>
                      </wps:wsp>
                      <wps:wsp>
                        <wps:cNvPr id="44" name="Line 17"/>
                        <wps:cNvCnPr/>
                        <wps:spPr bwMode="auto">
                          <a:xfrm flipV="1">
                            <a:off x="3740991" y="4558187"/>
                            <a:ext cx="0" cy="221658"/>
                          </a:xfrm>
                          <a:prstGeom prst="line">
                            <a:avLst/>
                          </a:prstGeom>
                          <a:noFill/>
                          <a:ln w="9525">
                            <a:solidFill>
                              <a:schemeClr val="tx1"/>
                            </a:solidFill>
                            <a:round/>
                            <a:headEnd/>
                            <a:tailEnd/>
                          </a:ln>
                          <a:effectLst/>
                        </wps:spPr>
                        <wps:bodyPr/>
                      </wps:wsp>
                      <wps:wsp>
                        <wps:cNvPr id="45" name="Text Box 18"/>
                        <wps:cNvSpPr txBox="1">
                          <a:spLocks noChangeArrowheads="1"/>
                        </wps:cNvSpPr>
                        <wps:spPr bwMode="auto">
                          <a:xfrm>
                            <a:off x="3888873" y="4156486"/>
                            <a:ext cx="686434" cy="395651"/>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proofErr w:type="spellStart"/>
                              <w:r>
                                <w:rPr>
                                  <w:rFonts w:ascii="Arial" w:hAnsi="Arial" w:cstheme="minorBidi"/>
                                  <w:b/>
                                  <w:bCs/>
                                  <w:color w:val="000000" w:themeColor="text1"/>
                                  <w:kern w:val="24"/>
                                  <w:sz w:val="20"/>
                                  <w:szCs w:val="20"/>
                                  <w:lang w:val="es-ES_tradnl"/>
                                </w:rPr>
                                <w:t>Int</w:t>
                              </w:r>
                              <w:proofErr w:type="spellEnd"/>
                              <w:r>
                                <w:rPr>
                                  <w:rFonts w:ascii="Arial" w:hAnsi="Arial" w:cstheme="minorBidi"/>
                                  <w:b/>
                                  <w:bCs/>
                                  <w:color w:val="000000" w:themeColor="text1"/>
                                  <w:kern w:val="24"/>
                                  <w:sz w:val="20"/>
                                  <w:szCs w:val="20"/>
                                  <w:lang w:val="es-ES_tradnl"/>
                                </w:rPr>
                                <w:t xml:space="preserve">. </w:t>
                              </w:r>
                              <w:proofErr w:type="spellStart"/>
                              <w:proofErr w:type="gramStart"/>
                              <w:r>
                                <w:rPr>
                                  <w:rFonts w:ascii="Arial" w:hAnsi="Arial" w:cstheme="minorBidi"/>
                                  <w:b/>
                                  <w:bCs/>
                                  <w:color w:val="000000" w:themeColor="text1"/>
                                  <w:kern w:val="24"/>
                                  <w:sz w:val="20"/>
                                  <w:szCs w:val="20"/>
                                  <w:lang w:val="es-ES_tradnl"/>
                                </w:rPr>
                                <w:t>mod</w:t>
                              </w:r>
                              <w:proofErr w:type="spellEnd"/>
                              <w:proofErr w:type="gramEnd"/>
                            </w:p>
                          </w:txbxContent>
                        </wps:txbx>
                        <wps:bodyPr wrap="none">
                          <a:spAutoFit/>
                        </wps:bodyPr>
                      </wps:wsp>
                      <wps:wsp>
                        <wps:cNvPr id="47" name="Line 19"/>
                        <wps:cNvCnPr/>
                        <wps:spPr bwMode="auto">
                          <a:xfrm flipV="1">
                            <a:off x="4247964" y="4413934"/>
                            <a:ext cx="0" cy="218139"/>
                          </a:xfrm>
                          <a:prstGeom prst="line">
                            <a:avLst/>
                          </a:prstGeom>
                          <a:noFill/>
                          <a:ln w="9525">
                            <a:solidFill>
                              <a:schemeClr val="tx1"/>
                            </a:solidFill>
                            <a:round/>
                            <a:headEnd/>
                            <a:tailEnd/>
                          </a:ln>
                          <a:effectLst/>
                        </wps:spPr>
                        <wps:bodyPr/>
                      </wps:wsp>
                      <wps:wsp>
                        <wps:cNvPr id="49" name="Text Box 20"/>
                        <wps:cNvSpPr txBox="1">
                          <a:spLocks noChangeArrowheads="1"/>
                        </wps:cNvSpPr>
                        <wps:spPr bwMode="auto">
                          <a:xfrm>
                            <a:off x="4534874" y="4275636"/>
                            <a:ext cx="728979" cy="395651"/>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0"/>
                                  <w:szCs w:val="20"/>
                                  <w:lang w:val="es-ES_tradnl"/>
                                </w:rPr>
                                <w:t xml:space="preserve">Ext. </w:t>
                              </w:r>
                              <w:proofErr w:type="spellStart"/>
                              <w:proofErr w:type="gramStart"/>
                              <w:r>
                                <w:rPr>
                                  <w:rFonts w:ascii="Arial" w:hAnsi="Arial" w:cstheme="minorBidi"/>
                                  <w:b/>
                                  <w:bCs/>
                                  <w:color w:val="000000" w:themeColor="text1"/>
                                  <w:kern w:val="24"/>
                                  <w:sz w:val="20"/>
                                  <w:szCs w:val="20"/>
                                  <w:lang w:val="es-ES_tradnl"/>
                                </w:rPr>
                                <w:t>mod</w:t>
                              </w:r>
                              <w:proofErr w:type="spellEnd"/>
                              <w:proofErr w:type="gramEnd"/>
                            </w:p>
                          </w:txbxContent>
                        </wps:txbx>
                        <wps:bodyPr wrap="none">
                          <a:spAutoFit/>
                        </wps:bodyPr>
                      </wps:wsp>
                      <wps:wsp>
                        <wps:cNvPr id="50" name="Line 21"/>
                        <wps:cNvCnPr/>
                        <wps:spPr bwMode="auto">
                          <a:xfrm>
                            <a:off x="4555028" y="4779844"/>
                            <a:ext cx="222010" cy="0"/>
                          </a:xfrm>
                          <a:prstGeom prst="line">
                            <a:avLst/>
                          </a:prstGeom>
                          <a:noFill/>
                          <a:ln w="9525">
                            <a:solidFill>
                              <a:schemeClr val="tx1"/>
                            </a:solidFill>
                            <a:round/>
                            <a:headEnd/>
                            <a:tailEnd/>
                          </a:ln>
                          <a:effectLst/>
                        </wps:spPr>
                        <wps:bodyPr/>
                      </wps:wsp>
                      <wps:wsp>
                        <wps:cNvPr id="51" name="Line 22"/>
                        <wps:cNvCnPr/>
                        <wps:spPr bwMode="auto">
                          <a:xfrm flipV="1">
                            <a:off x="4777039" y="4558187"/>
                            <a:ext cx="0" cy="221658"/>
                          </a:xfrm>
                          <a:prstGeom prst="line">
                            <a:avLst/>
                          </a:prstGeom>
                          <a:noFill/>
                          <a:ln w="9525">
                            <a:solidFill>
                              <a:schemeClr val="tx1"/>
                            </a:solidFill>
                            <a:round/>
                            <a:headEnd/>
                            <a:tailEnd/>
                          </a:ln>
                          <a:effectLst/>
                        </wps:spPr>
                        <wps:bodyPr/>
                      </wps:wsp>
                      <wps:wsp>
                        <wps:cNvPr id="52" name="Rectangle 23"/>
                        <wps:cNvSpPr>
                          <a:spLocks noChangeArrowheads="1"/>
                        </wps:cNvSpPr>
                        <wps:spPr bwMode="auto">
                          <a:xfrm>
                            <a:off x="3888998" y="4632073"/>
                            <a:ext cx="148007" cy="221658"/>
                          </a:xfrm>
                          <a:prstGeom prst="rect">
                            <a:avLst/>
                          </a:prstGeom>
                          <a:solidFill>
                            <a:schemeClr val="folHlink"/>
                          </a:solidFill>
                          <a:ln w="9525">
                            <a:solidFill>
                              <a:schemeClr val="tx1"/>
                            </a:solidFill>
                            <a:miter lim="800000"/>
                            <a:headEnd/>
                            <a:tailEnd/>
                          </a:ln>
                          <a:effectLst/>
                        </wps:spPr>
                        <wps:bodyPr wrap="none" anchor="ctr"/>
                      </wps:wsp>
                      <wps:wsp>
                        <wps:cNvPr id="53" name="Oval 24"/>
                        <wps:cNvSpPr>
                          <a:spLocks noChangeArrowheads="1"/>
                        </wps:cNvSpPr>
                        <wps:spPr bwMode="auto">
                          <a:xfrm>
                            <a:off x="5846564" y="4481456"/>
                            <a:ext cx="370017" cy="365911"/>
                          </a:xfrm>
                          <a:prstGeom prst="ellipse">
                            <a:avLst/>
                          </a:prstGeom>
                          <a:noFill/>
                          <a:ln w="9525">
                            <a:solidFill>
                              <a:schemeClr val="tx1"/>
                            </a:solidFill>
                            <a:round/>
                            <a:headEnd/>
                            <a:tailEnd/>
                          </a:ln>
                          <a:effectLst/>
                        </wps:spPr>
                        <wps:bodyPr wrap="none" anchor="ctr"/>
                      </wps:wsp>
                      <wps:wsp>
                        <wps:cNvPr id="54" name="Text Box 25"/>
                        <wps:cNvSpPr txBox="1">
                          <a:spLocks noChangeArrowheads="1"/>
                        </wps:cNvSpPr>
                        <wps:spPr bwMode="auto">
                          <a:xfrm>
                            <a:off x="5634258" y="4217634"/>
                            <a:ext cx="892809" cy="348864"/>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ATTENUATOR</w:t>
                              </w:r>
                            </w:p>
                          </w:txbxContent>
                        </wps:txbx>
                        <wps:bodyPr wrap="none">
                          <a:spAutoFit/>
                        </wps:bodyPr>
                      </wps:wsp>
                      <wps:wsp>
                        <wps:cNvPr id="55" name="Rectangle 26"/>
                        <wps:cNvSpPr>
                          <a:spLocks noChangeArrowheads="1"/>
                        </wps:cNvSpPr>
                        <wps:spPr bwMode="auto">
                          <a:xfrm>
                            <a:off x="6549597" y="4487819"/>
                            <a:ext cx="218486" cy="365911"/>
                          </a:xfrm>
                          <a:prstGeom prst="rect">
                            <a:avLst/>
                          </a:prstGeom>
                          <a:noFill/>
                          <a:ln w="9525">
                            <a:solidFill>
                              <a:schemeClr val="tx1"/>
                            </a:solidFill>
                            <a:miter lim="800000"/>
                            <a:headEnd/>
                            <a:tailEnd/>
                          </a:ln>
                          <a:effectLst/>
                        </wps:spPr>
                        <wps:bodyPr wrap="none" anchor="ctr"/>
                      </wps:wsp>
                      <wps:wsp>
                        <wps:cNvPr id="56" name="Rectangle 27"/>
                        <wps:cNvSpPr>
                          <a:spLocks noChangeArrowheads="1"/>
                        </wps:cNvSpPr>
                        <wps:spPr bwMode="auto">
                          <a:xfrm>
                            <a:off x="6549597" y="4487819"/>
                            <a:ext cx="218486" cy="144253"/>
                          </a:xfrm>
                          <a:prstGeom prst="rect">
                            <a:avLst/>
                          </a:prstGeom>
                          <a:solidFill>
                            <a:schemeClr val="folHlink"/>
                          </a:solidFill>
                          <a:ln w="9525">
                            <a:solidFill>
                              <a:schemeClr val="tx1"/>
                            </a:solidFill>
                            <a:miter lim="800000"/>
                            <a:headEnd/>
                            <a:tailEnd/>
                          </a:ln>
                          <a:effectLst/>
                        </wps:spPr>
                        <wps:bodyPr wrap="none" anchor="ctr"/>
                      </wps:wsp>
                      <wps:wsp>
                        <wps:cNvPr id="57" name="Oval 28"/>
                        <wps:cNvSpPr>
                          <a:spLocks noChangeArrowheads="1"/>
                        </wps:cNvSpPr>
                        <wps:spPr bwMode="auto">
                          <a:xfrm>
                            <a:off x="7215627" y="4632073"/>
                            <a:ext cx="218486" cy="221658"/>
                          </a:xfrm>
                          <a:prstGeom prst="ellipse">
                            <a:avLst/>
                          </a:prstGeom>
                          <a:noFill/>
                          <a:ln w="9525">
                            <a:solidFill>
                              <a:schemeClr val="tx1"/>
                            </a:solidFill>
                            <a:round/>
                            <a:headEnd/>
                            <a:tailEnd/>
                          </a:ln>
                          <a:effectLst/>
                        </wps:spPr>
                        <wps:bodyPr wrap="none" anchor="ctr"/>
                      </wps:wsp>
                      <wps:wsp>
                        <wps:cNvPr id="58" name="Oval 29"/>
                        <wps:cNvSpPr>
                          <a:spLocks noChangeArrowheads="1"/>
                        </wps:cNvSpPr>
                        <wps:spPr bwMode="auto">
                          <a:xfrm>
                            <a:off x="7141624" y="4558187"/>
                            <a:ext cx="366493" cy="369430"/>
                          </a:xfrm>
                          <a:prstGeom prst="ellipse">
                            <a:avLst/>
                          </a:prstGeom>
                          <a:noFill/>
                          <a:ln w="9525">
                            <a:solidFill>
                              <a:schemeClr val="tx1"/>
                            </a:solidFill>
                            <a:round/>
                            <a:headEnd/>
                            <a:tailEnd/>
                          </a:ln>
                          <a:effectLst/>
                        </wps:spPr>
                        <wps:bodyPr wrap="none" anchor="ctr"/>
                      </wps:wsp>
                      <wps:wsp>
                        <wps:cNvPr id="59" name="Text Box 30"/>
                        <wps:cNvSpPr txBox="1">
                          <a:spLocks noChangeArrowheads="1"/>
                        </wps:cNvSpPr>
                        <wps:spPr bwMode="auto">
                          <a:xfrm>
                            <a:off x="6905070" y="4259063"/>
                            <a:ext cx="508634" cy="348864"/>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proofErr w:type="gramStart"/>
                              <w:r>
                                <w:rPr>
                                  <w:rFonts w:ascii="Arial" w:hAnsi="Arial" w:cstheme="minorBidi"/>
                                  <w:b/>
                                  <w:bCs/>
                                  <w:color w:val="000000" w:themeColor="text1"/>
                                  <w:kern w:val="24"/>
                                  <w:sz w:val="16"/>
                                  <w:szCs w:val="16"/>
                                  <w:lang w:val="es-ES_tradnl"/>
                                </w:rPr>
                                <w:t>output</w:t>
                              </w:r>
                              <w:proofErr w:type="gramEnd"/>
                            </w:p>
                          </w:txbxContent>
                        </wps:txbx>
                        <wps:bodyPr wrap="none">
                          <a:spAutoFit/>
                        </wps:bodyPr>
                      </wps:wsp>
                      <wps:wsp>
                        <wps:cNvPr id="60" name="Oval 31"/>
                        <wps:cNvSpPr>
                          <a:spLocks noChangeArrowheads="1"/>
                        </wps:cNvSpPr>
                        <wps:spPr bwMode="auto">
                          <a:xfrm>
                            <a:off x="6604097" y="2852649"/>
                            <a:ext cx="518024" cy="517201"/>
                          </a:xfrm>
                          <a:prstGeom prst="ellipse">
                            <a:avLst/>
                          </a:prstGeom>
                          <a:noFill/>
                          <a:ln w="9525">
                            <a:solidFill>
                              <a:schemeClr val="tx1"/>
                            </a:solidFill>
                            <a:round/>
                            <a:headEnd/>
                            <a:tailEnd/>
                          </a:ln>
                          <a:effectLst/>
                        </wps:spPr>
                        <wps:bodyPr wrap="none" anchor="ctr"/>
                      </wps:wsp>
                      <wps:wsp>
                        <wps:cNvPr id="61" name="Text Box 32"/>
                        <wps:cNvSpPr txBox="1">
                          <a:spLocks noChangeArrowheads="1"/>
                        </wps:cNvSpPr>
                        <wps:spPr bwMode="auto">
                          <a:xfrm>
                            <a:off x="6479716" y="3424900"/>
                            <a:ext cx="1205229" cy="348864"/>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FREQ. RANGE</w:t>
                              </w:r>
                            </w:p>
                          </w:txbxContent>
                        </wps:txbx>
                        <wps:bodyPr wrap="square">
                          <a:spAutoFit/>
                        </wps:bodyPr>
                      </wps:wsp>
                      <wps:wsp>
                        <wps:cNvPr id="62" name="Text Box 33"/>
                        <wps:cNvSpPr txBox="1">
                          <a:spLocks noChangeArrowheads="1"/>
                        </wps:cNvSpPr>
                        <wps:spPr bwMode="auto">
                          <a:xfrm>
                            <a:off x="6302569" y="3003035"/>
                            <a:ext cx="274954"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A</w:t>
                              </w:r>
                            </w:p>
                          </w:txbxContent>
                        </wps:txbx>
                        <wps:bodyPr wrap="none">
                          <a:spAutoFit/>
                        </wps:bodyPr>
                      </wps:wsp>
                      <wps:wsp>
                        <wps:cNvPr id="64" name="Text Box 34"/>
                        <wps:cNvSpPr txBox="1">
                          <a:spLocks noChangeArrowheads="1"/>
                        </wps:cNvSpPr>
                        <wps:spPr bwMode="auto">
                          <a:xfrm>
                            <a:off x="6376565" y="2784902"/>
                            <a:ext cx="274954"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B</w:t>
                              </w:r>
                            </w:p>
                          </w:txbxContent>
                        </wps:txbx>
                        <wps:bodyPr wrap="none">
                          <a:spAutoFit/>
                        </wps:bodyPr>
                      </wps:wsp>
                      <wps:wsp>
                        <wps:cNvPr id="65" name="Text Box 35"/>
                        <wps:cNvSpPr txBox="1">
                          <a:spLocks noChangeArrowheads="1"/>
                        </wps:cNvSpPr>
                        <wps:spPr bwMode="auto">
                          <a:xfrm>
                            <a:off x="6528081" y="2637134"/>
                            <a:ext cx="274954"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C</w:t>
                              </w:r>
                            </w:p>
                          </w:txbxContent>
                        </wps:txbx>
                        <wps:bodyPr wrap="none">
                          <a:spAutoFit/>
                        </wps:bodyPr>
                      </wps:wsp>
                      <wps:wsp>
                        <wps:cNvPr id="67" name="Text Box 36"/>
                        <wps:cNvSpPr txBox="1">
                          <a:spLocks noChangeArrowheads="1"/>
                        </wps:cNvSpPr>
                        <wps:spPr bwMode="auto">
                          <a:xfrm>
                            <a:off x="6820541" y="2637134"/>
                            <a:ext cx="274954"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D</w:t>
                              </w:r>
                            </w:p>
                          </w:txbxContent>
                        </wps:txbx>
                        <wps:bodyPr wrap="none">
                          <a:spAutoFit/>
                        </wps:bodyPr>
                      </wps:wsp>
                      <wps:wsp>
                        <wps:cNvPr id="68" name="Text Box 37"/>
                        <wps:cNvSpPr txBox="1">
                          <a:spLocks noChangeArrowheads="1"/>
                        </wps:cNvSpPr>
                        <wps:spPr bwMode="auto">
                          <a:xfrm>
                            <a:off x="7039007" y="2784902"/>
                            <a:ext cx="269239"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E</w:t>
                              </w:r>
                            </w:p>
                          </w:txbxContent>
                        </wps:txbx>
                        <wps:bodyPr wrap="none">
                          <a:spAutoFit/>
                        </wps:bodyPr>
                      </wps:wsp>
                      <wps:wsp>
                        <wps:cNvPr id="70" name="Text Box 38"/>
                        <wps:cNvSpPr txBox="1">
                          <a:spLocks noChangeArrowheads="1"/>
                        </wps:cNvSpPr>
                        <wps:spPr bwMode="auto">
                          <a:xfrm>
                            <a:off x="7098908" y="2964332"/>
                            <a:ext cx="262254"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F</w:t>
                              </w:r>
                            </w:p>
                          </w:txbxContent>
                        </wps:txbx>
                        <wps:bodyPr wrap="none">
                          <a:spAutoFit/>
                        </wps:bodyPr>
                      </wps:wsp>
                      <wps:wsp>
                        <wps:cNvPr id="71" name="Text Box 39"/>
                        <wps:cNvSpPr txBox="1">
                          <a:spLocks noChangeArrowheads="1"/>
                        </wps:cNvSpPr>
                        <wps:spPr bwMode="auto">
                          <a:xfrm>
                            <a:off x="3103284" y="1970313"/>
                            <a:ext cx="1920239" cy="372257"/>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 xml:space="preserve">BK </w:t>
                              </w:r>
                              <w:proofErr w:type="spellStart"/>
                              <w:r>
                                <w:rPr>
                                  <w:rFonts w:ascii="Arial" w:hAnsi="Arial" w:cstheme="minorBidi"/>
                                  <w:b/>
                                  <w:bCs/>
                                  <w:color w:val="000000" w:themeColor="text1"/>
                                  <w:kern w:val="24"/>
                                  <w:sz w:val="18"/>
                                  <w:szCs w:val="18"/>
                                  <w:lang w:val="es-ES_tradnl"/>
                                </w:rPr>
                                <w:t>Precision</w:t>
                              </w:r>
                              <w:proofErr w:type="spellEnd"/>
                              <w:r>
                                <w:rPr>
                                  <w:rFonts w:ascii="Arial" w:hAnsi="Arial" w:cstheme="minorBidi"/>
                                  <w:b/>
                                  <w:bCs/>
                                  <w:color w:val="000000" w:themeColor="text1"/>
                                  <w:kern w:val="24"/>
                                  <w:sz w:val="18"/>
                                  <w:szCs w:val="18"/>
                                  <w:lang w:val="es-ES_tradnl"/>
                                </w:rPr>
                                <w:t xml:space="preserve">   </w:t>
                              </w:r>
                              <w:proofErr w:type="spellStart"/>
                              <w:r>
                                <w:rPr>
                                  <w:rFonts w:ascii="Arial" w:hAnsi="Arial" w:cstheme="minorBidi"/>
                                  <w:b/>
                                  <w:bCs/>
                                  <w:color w:val="000000" w:themeColor="text1"/>
                                  <w:kern w:val="24"/>
                                  <w:sz w:val="18"/>
                                  <w:szCs w:val="18"/>
                                  <w:lang w:val="es-ES_tradnl"/>
                                </w:rPr>
                                <w:t>Signal</w:t>
                              </w:r>
                              <w:proofErr w:type="spellEnd"/>
                              <w:r>
                                <w:rPr>
                                  <w:rFonts w:ascii="Arial" w:hAnsi="Arial" w:cstheme="minorBidi"/>
                                  <w:b/>
                                  <w:bCs/>
                                  <w:color w:val="000000" w:themeColor="text1"/>
                                  <w:kern w:val="24"/>
                                  <w:sz w:val="18"/>
                                  <w:szCs w:val="18"/>
                                  <w:lang w:val="es-ES_tradnl"/>
                                </w:rPr>
                                <w:t xml:space="preserve"> </w:t>
                              </w:r>
                              <w:proofErr w:type="spellStart"/>
                              <w:r>
                                <w:rPr>
                                  <w:rFonts w:ascii="Arial" w:hAnsi="Arial" w:cstheme="minorBidi"/>
                                  <w:b/>
                                  <w:bCs/>
                                  <w:color w:val="000000" w:themeColor="text1"/>
                                  <w:kern w:val="24"/>
                                  <w:sz w:val="18"/>
                                  <w:szCs w:val="18"/>
                                  <w:lang w:val="es-ES_tradnl"/>
                                </w:rPr>
                                <w:t>Generator</w:t>
                              </w:r>
                              <w:proofErr w:type="spellEnd"/>
                            </w:p>
                          </w:txbxContent>
                        </wps:txbx>
                        <wps:bodyPr wrap="none">
                          <a:spAutoFit/>
                        </wps:bodyPr>
                      </wps:wsp>
                      <wps:wsp>
                        <wps:cNvPr id="72" name="AutoShape 40"/>
                        <wps:cNvSpPr>
                          <a:spLocks noChangeArrowheads="1"/>
                        </wps:cNvSpPr>
                        <wps:spPr bwMode="auto">
                          <a:xfrm>
                            <a:off x="2722563" y="1915886"/>
                            <a:ext cx="5032232" cy="3163020"/>
                          </a:xfrm>
                          <a:prstGeom prst="roundRect">
                            <a:avLst>
                              <a:gd name="adj" fmla="val 16667"/>
                            </a:avLst>
                          </a:prstGeom>
                          <a:noFill/>
                          <a:ln w="9525">
                            <a:solidFill>
                              <a:schemeClr val="tx1"/>
                            </a:solidFill>
                            <a:round/>
                            <a:headEnd/>
                            <a:tailEnd/>
                          </a:ln>
                          <a:effectLst/>
                        </wps:spPr>
                        <wps:bodyPr wrap="none" anchor="ctr"/>
                      </wps:wsp>
                      <wps:wsp>
                        <wps:cNvPr id="73" name="Text Box 25"/>
                        <wps:cNvSpPr txBox="1">
                          <a:spLocks noChangeArrowheads="1"/>
                        </wps:cNvSpPr>
                        <wps:spPr bwMode="auto">
                          <a:xfrm>
                            <a:off x="6439799" y="4169569"/>
                            <a:ext cx="447039" cy="348864"/>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HIGH</w:t>
                              </w:r>
                            </w:p>
                          </w:txbxContent>
                        </wps:txbx>
                        <wps:bodyPr wrap="none">
                          <a:spAutoFit/>
                        </wps:bodyPr>
                      </wps:wsp>
                      <wps:wsp>
                        <wps:cNvPr id="74" name="Text Box 25"/>
                        <wps:cNvSpPr txBox="1">
                          <a:spLocks noChangeArrowheads="1"/>
                        </wps:cNvSpPr>
                        <wps:spPr bwMode="auto">
                          <a:xfrm>
                            <a:off x="6461568" y="4855351"/>
                            <a:ext cx="429894" cy="348864"/>
                          </a:xfrm>
                          <a:prstGeom prst="rect">
                            <a:avLst/>
                          </a:prstGeom>
                          <a:noFill/>
                          <a:ln w="9525">
                            <a:noFill/>
                            <a:miter lim="800000"/>
                            <a:headEnd/>
                            <a:tailEnd/>
                          </a:ln>
                          <a:effectLst/>
                        </wps:spPr>
                        <wps:txbx>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LOW</w:t>
                              </w:r>
                            </w:p>
                          </w:txbxContent>
                        </wps:txbx>
                        <wps:bodyPr wrap="none">
                          <a:spAutoFit/>
                        </wps:bodyPr>
                      </wps:wsp>
                      <wps:wsp>
                        <wps:cNvPr id="75" name="Oval 24"/>
                        <wps:cNvSpPr>
                          <a:spLocks noChangeArrowheads="1"/>
                        </wps:cNvSpPr>
                        <wps:spPr bwMode="auto">
                          <a:xfrm>
                            <a:off x="5026004" y="4767117"/>
                            <a:ext cx="162301" cy="160500"/>
                          </a:xfrm>
                          <a:prstGeom prst="ellipse">
                            <a:avLst/>
                          </a:prstGeom>
                          <a:noFill/>
                          <a:ln w="9525">
                            <a:solidFill>
                              <a:schemeClr val="tx1"/>
                            </a:solidFill>
                            <a:round/>
                            <a:headEnd/>
                            <a:tailEnd/>
                          </a:ln>
                          <a:effectLst/>
                        </wps:spPr>
                        <wps:bodyPr wrap="none" anchor="ctr"/>
                      </wps:wsp>
                      <wps:wsp>
                        <wps:cNvPr id="76" name="Oval 24"/>
                        <wps:cNvSpPr>
                          <a:spLocks noChangeArrowheads="1"/>
                        </wps:cNvSpPr>
                        <wps:spPr bwMode="auto">
                          <a:xfrm>
                            <a:off x="5287261" y="4767117"/>
                            <a:ext cx="162301" cy="160500"/>
                          </a:xfrm>
                          <a:prstGeom prst="ellipse">
                            <a:avLst/>
                          </a:prstGeom>
                          <a:noFill/>
                          <a:ln w="9525">
                            <a:solidFill>
                              <a:schemeClr val="tx1"/>
                            </a:solidFill>
                            <a:round/>
                            <a:headEnd/>
                            <a:tailEnd/>
                          </a:ln>
                          <a:effectLst/>
                        </wps:spPr>
                        <wps:bodyPr wrap="none" anchor="ctr"/>
                      </wps:wsp>
                      <wpg:grpSp>
                        <wpg:cNvPr id="77" name="52 Grupo"/>
                        <wpg:cNvGrpSpPr/>
                        <wpg:grpSpPr>
                          <a:xfrm>
                            <a:off x="4862820" y="6904334"/>
                            <a:ext cx="124451" cy="77866"/>
                            <a:chOff x="4862820" y="4927617"/>
                            <a:chExt cx="207818" cy="77866"/>
                          </a:xfrm>
                        </wpg:grpSpPr>
                        <wps:wsp>
                          <wps:cNvPr id="82" name="44 Conector recto"/>
                          <wps:cNvCnPr/>
                          <wps:spPr bwMode="auto">
                            <a:xfrm>
                              <a:off x="4862820" y="4927617"/>
                              <a:ext cx="207818" cy="0"/>
                            </a:xfrm>
                            <a:prstGeom prst="line">
                              <a:avLst/>
                            </a:prstGeom>
                            <a:solidFill>
                              <a:schemeClr val="accent1"/>
                            </a:solidFill>
                            <a:ln w="19050" cap="flat" cmpd="sng" algn="ctr">
                              <a:solidFill>
                                <a:schemeClr val="tx1"/>
                              </a:solidFill>
                              <a:prstDash val="solid"/>
                              <a:round/>
                              <a:headEnd type="none" w="med" len="med"/>
                              <a:tailEnd type="none" w="med" len="med"/>
                            </a:ln>
                            <a:effectLst/>
                          </wps:spPr>
                          <wps:bodyPr/>
                        </wps:wsp>
                        <wps:wsp>
                          <wps:cNvPr id="83" name="50 Conector recto"/>
                          <wps:cNvCnPr/>
                          <wps:spPr bwMode="auto">
                            <a:xfrm>
                              <a:off x="4900923" y="5005483"/>
                              <a:ext cx="131613" cy="0"/>
                            </a:xfrm>
                            <a:prstGeom prst="line">
                              <a:avLst/>
                            </a:prstGeom>
                            <a:solidFill>
                              <a:schemeClr val="accent1"/>
                            </a:solidFill>
                            <a:ln w="19050" cap="flat" cmpd="sng" algn="ctr">
                              <a:solidFill>
                                <a:schemeClr val="tx1"/>
                              </a:solidFill>
                              <a:prstDash val="solid"/>
                              <a:round/>
                              <a:headEnd type="none" w="med" len="med"/>
                              <a:tailEnd type="none" w="med" len="med"/>
                            </a:ln>
                            <a:effectLst/>
                          </wps:spPr>
                          <wps:bodyPr/>
                        </wps:wsp>
                      </wpg:grpSp>
                      <wps:wsp>
                        <wps:cNvPr id="78" name="58 Conector recto"/>
                        <wps:cNvCnPr>
                          <a:stCxn id="75" idx="2"/>
                        </wps:cNvCnPr>
                        <wps:spPr bwMode="auto">
                          <a:xfrm flipH="1">
                            <a:off x="4919820" y="4847367"/>
                            <a:ext cx="106184" cy="0"/>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79" name="61 Conector recto"/>
                        <wps:cNvCnPr/>
                        <wps:spPr bwMode="auto">
                          <a:xfrm>
                            <a:off x="4925045" y="4847367"/>
                            <a:ext cx="0" cy="72187"/>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80" name="62 Rectángulo"/>
                        <wps:cNvSpPr/>
                        <wps:spPr>
                          <a:xfrm>
                            <a:off x="5184665" y="4472427"/>
                            <a:ext cx="524510" cy="403789"/>
                          </a:xfrm>
                          <a:prstGeom prst="rect">
                            <a:avLst/>
                          </a:prstGeom>
                        </wps:spPr>
                        <wps:txbx>
                          <w:txbxContent>
                            <w:p w:rsidR="00931BE6" w:rsidRDefault="00931BE6" w:rsidP="00D4695C">
                              <w:pPr>
                                <w:pStyle w:val="NormalWeb"/>
                                <w:kinsoku w:val="0"/>
                                <w:overflowPunct w:val="0"/>
                                <w:spacing w:before="0" w:beforeAutospacing="0" w:after="0" w:afterAutospacing="0"/>
                                <w:textAlignment w:val="baseline"/>
                              </w:pPr>
                              <w:proofErr w:type="gramStart"/>
                              <w:r>
                                <w:rPr>
                                  <w:rFonts w:ascii="Arial" w:hAnsi="Arial" w:cstheme="minorBidi"/>
                                  <w:b/>
                                  <w:bCs/>
                                  <w:color w:val="000000" w:themeColor="text1"/>
                                  <w:kern w:val="24"/>
                                  <w:sz w:val="22"/>
                                  <w:szCs w:val="22"/>
                                  <w:lang w:val="es-ES_tradnl"/>
                                </w:rPr>
                                <w:t>input</w:t>
                              </w:r>
                              <w:proofErr w:type="gramEnd"/>
                            </w:p>
                          </w:txbxContent>
                        </wps:txbx>
                        <wps:bodyPr wrap="none">
                          <a:spAutoFit/>
                        </wps:bodyPr>
                      </wps:wsp>
                      <wps:wsp>
                        <wps:cNvPr id="81" name="66 Conector recto de flecha"/>
                        <wps:cNvCnPr>
                          <a:endCxn id="76" idx="1"/>
                        </wps:cNvCnPr>
                        <wps:spPr bwMode="auto">
                          <a:xfrm>
                            <a:off x="5112060" y="4487819"/>
                            <a:ext cx="198969" cy="302803"/>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wpg:wgp>
                  </a:graphicData>
                </a:graphic>
              </wp:inline>
            </w:drawing>
          </mc:Choice>
          <mc:Fallback>
            <w:pict>
              <v:group id="68 Grupo" o:spid="_x0000_s1026" style="width:396.25pt;height:249.05pt;mso-position-horizontal-relative:char;mso-position-vertical-relative:line" coordorigin="27225,19158" coordsize="50322,5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">
                <v:rect id="Rectangle 5" o:spid="_x0000_s1027" style="position:absolute;left:32264;top:22747;width:27311;height:17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AYMMA&#10;AADbAAAADwAAAGRycy9kb3ducmV2LnhtbESPT4vCMBTE74LfITzBm6ZuQaRrFHUR/9xWPbi3R/O2&#10;Kdu8lCZq9dMbYcHjMDO/Yabz1lbiSo0vHSsYDRMQxLnTJRcKTsf1YALCB2SNlWNScCcP81m3M8VM&#10;uxt/0/UQChEh7DNUYEKoMyl9bsiiH7qaOHq/rrEYomwKqRu8Rbit5EeSjKXFkuOCwZpWhvK/w8Uq&#10;2E8eepcWyZcbb5Y/bbk25zxdKtXvtYtPEIHa8A7/t7daQTqC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CAYMMAAADbAAAADwAAAAAAAAAAAAAAAACYAgAAZHJzL2Rv&#10;d25yZXYueG1sUEsFBgAAAAAEAAQA9QAAAIgDAAAAAA==&#10;" filled="f" strokecolor="black [3213]"/>
                <v:oval id="Oval 6" o:spid="_x0000_s1028" style="position:absolute;left:41850;top:33056;width:7400;height:73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rlcYA&#10;AADbAAAADwAAAGRycy9kb3ducmV2LnhtbESPQWvCQBSE74L/YXmCN91YaS2pq5TSolAomEalt0f2&#10;mUSzb9Psqqm/3hUKHoeZ+YaZzltTiRM1rrSsYDSMQBBnVpecK0i/PwbPIJxH1lhZJgV/5GA+63am&#10;GGt75hWdEp+LAGEXo4LC+zqW0mUFGXRDWxMHb2cbgz7IJpe6wXOAm0o+RNGTNFhyWCiwpreCskNy&#10;NAq2afb1M3nEZLvB1n6u5eV98btXqt9rX19AeGr9PfzfXmoF4zHcvo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rlcYAAADbAAAADwAAAAAAAAAAAAAAAACYAgAAZHJz&#10;L2Rvd25yZXYueG1sUEsFBgAAAAAEAAQA9QAAAIsDAAAAAA==&#10;" filled="f" strokecolor="black [3213]"/>
                <v:line id="Line 7" o:spid="_x0000_s1029" style="position:absolute;flip:y;visibility:visible;mso-wrap-style:square" from="49250,30839" to="57355,3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asMAAADbAAAADwAAAGRycy9kb3ducmV2LnhtbESPQWsCMRSE74X+h/AKvRTNtlqR1Sgi&#10;CN6sa/H83DyTxc3Lskl1998boeBxmJlvmPmyc7W4Uhsqzwo+hxkI4tLrio2C38NmMAURIrLG2jMp&#10;6CnAcvH6Msdc+xvv6VpEIxKEQ44KbIxNLmUoLTkMQ98QJ+/sW4cxydZI3eItwV0tv7JsIh1WnBYs&#10;NrS2VF6KP6dg/10W693u9HO0pl5tPnTfWNMr9f7WrWYgInXxGf5vb7WC0Rge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9GrDAAAA2wAAAA8AAAAAAAAAAAAA&#10;AAAAoQIAAGRycy9kb3ducmV2LnhtbFBLBQYAAAAABAAEAPkAAACRAwAAAAA=&#10;" strokecolor="black [3213]">
                  <v:stroke endarrow="block"/>
                </v:line>
                <v:shape id="Arc 8" o:spid="_x0000_s1030" style="position:absolute;left:39288;top:16427;width:13300;height:27311;rotation:90;flip:y;visibility:visible;mso-wrap-style:none;v-text-anchor:middle" coordsize="21600,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Y38QA&#10;AADbAAAADwAAAGRycy9kb3ducmV2LnhtbESP0WrCQBRE34X+w3ILvummilpSV2lFQRGltf2AS/aa&#10;pMneDdk1iX/vCoKPw8ycYebLzpSiodrllhW8DSMQxInVOacK/n43g3cQziNrLC2Tgis5WC5eenOM&#10;tW35h5qTT0WAsItRQeZ9FUvpkowMuqGtiIN3trVBH2SdSl1jG+CmlKMomkqDOYeFDCtaZZQUp4tR&#10;0By//9dfa9seVlxsr7vD7FxEe6X6r93nBwhPnX+GH+2tVjCewP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amN/EAAAA2wAAAA8AAAAAAAAAAAAAAAAAmAIAAGRycy9k&#10;b3ducmV2LnhtbFBLBQYAAAAABAAEAPUAAACJAwAAAAA=&#10;" path="m-1,nfc11929,,21600,9670,21600,21600v,11861,-9565,21503,-21425,21599em-1,nsc11929,,21600,9670,21600,21600v,11861,-9565,21503,-21425,21599l,21600,-1,xe" filled="f" strokecolor="black [3213]">
                  <v:path arrowok="t" o:extrusionok="f" o:connecttype="custom" o:connectlocs="0,0;10775,2731078;0,1365571" o:connectangles="0,0,0"/>
                </v:shape>
                <v:shape id="Arc 9" o:spid="_x0000_s1031" style="position:absolute;left:40379;top:18294;width:11082;height:24351;rotation:90;flip:y;visibility:visible;mso-wrap-style:none;v-text-anchor:middle" coordsize="21600,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GqMUA&#10;AADbAAAADwAAAGRycy9kb3ducmV2LnhtbESP3WrCQBSE7wt9h+UUvKubKtgS3UgrCkpRavQBDtmT&#10;nyZ7NmTXJL59t1Do5TAz3zCr9Wga0VPnKssKXqYRCOLM6ooLBdfL7vkNhPPIGhvLpOBODtbJ48MK&#10;Y20HPlOf+kIECLsYFZTet7GULivJoJvaljh4ue0M+iC7QuoOhwA3jZxF0UIarDgslNjSpqSsTm9G&#10;QX/6+t5+bO1w3HC9vx+Or3kdfSo1eRrflyA8jf4//NfeawXzBf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aoxQAAANsAAAAPAAAAAAAAAAAAAAAAAJgCAABkcnMv&#10;ZG93bnJldi54bWxQSwUGAAAAAAQABAD1AAAAigMAAAAA&#10;" path="m-1,nfc11929,,21600,9670,21600,21600v,11861,-9565,21503,-21425,21599em-1,nsc11929,,21600,9670,21600,21600v,11861,-9565,21503,-21425,21599l,21600,-1,xe" filled="f" strokecolor="black [3213]">
                  <v:path arrowok="t" o:extrusionok="f" o:connecttype="custom" o:connectlocs="0,0;8979,2435065;0,1217561" o:connectangles="0,0,0"/>
                </v:shape>
                <v:shape id="Arc 10" o:spid="_x0000_s1032" style="position:absolute;left:41117;top:20513;width:9570;height:21426;rotation:90;flip:y;visibility:visible;mso-wrap-style:none;v-text-anchor:middle" coordsize="21600,4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jM8QA&#10;AADbAAAADwAAAGRycy9kb3ducmV2LnhtbESP3WrCQBSE7wXfYTmCd3VjhVqiq1SxoIhSfx7gkD0m&#10;abJnQ3ZN4tt3hYKXw8x8w8yXnSlFQ7XLLSsYjyIQxInVOacKrpfvt08QziNrLC2Tggc5WC76vTnG&#10;2rZ8oubsUxEg7GJUkHlfxVK6JCODbmQr4uDdbG3QB1mnUtfYBrgp5XsUfUiDOYeFDCtaZ5QU57tR&#10;0Bx/fjerjW0Pay62j91heiuivVLDQfc1A+Gp86/wf3urFUym8Pw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ozPEAAAA2wAAAA8AAAAAAAAAAAAAAAAAmAIAAGRycy9k&#10;b3ducmV2LnhtbFBLBQYAAAAABAAEAPUAAACJAwAAAAA=&#10;" path="m-1,nfc11929,,21600,9670,21600,21600v,11861,-9565,21503,-21425,21599em-1,nsc11929,,21600,9670,21600,21600v,11861,-9565,21503,-21425,21599l,21600,-1,xe" filled="f" strokecolor="black [3213]">
                  <v:path arrowok="t" o:extrusionok="f" o:connecttype="custom" o:connectlocs="0,0;7753,2142575;0,1071312" o:connectangles="0,0,0"/>
                </v:shape>
                <v:rect id="Rectangle 11" o:spid="_x0000_s1033" style="position:absolute;left:30009;top:44139;width:4440;height:58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op/cIA&#10;AADbAAAADwAAAGRycy9kb3ducmV2LnhtbERPz2vCMBS+C/4P4Qm72dQVSukaZTpkmze7Hebt0Tyb&#10;sualNJl2++uXg+Dx4/tdbSbbiwuNvnOsYJWkIIgbpztuFXx+7JcFCB+QNfaOScEvedis57MKS+2u&#10;fKRLHVoRQ9iXqMCEMJRS+saQRZ+4gThyZzdaDBGOrdQjXmO47eVjmubSYsexweBAO0PNd/1jFRyK&#10;P/2etemLy1+3p6nbm68m2yr1sJien0AEmsJdfHO/aQVZHBu/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in9wgAAANsAAAAPAAAAAAAAAAAAAAAAAJgCAABkcnMvZG93&#10;bnJldi54bWxQSwUGAAAAAAQABAD1AAAAhwMAAAAA&#10;" filled="f" strokecolor="black [3213]"/>
                <v:shapetype id="_x0000_t202" coordsize="21600,21600" o:spt="202" path="m,l,21600r21600,l21600,xe">
                  <v:stroke joinstyle="miter"/>
                  <v:path gradientshapeok="t" o:connecttype="rect"/>
                </v:shapetype>
                <v:shape id="Text Box 12" o:spid="_x0000_s1034" type="#_x0000_t202" style="position:absolute;left:30883;top:47763;width:2667;height:40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1"/>
                            <w:szCs w:val="21"/>
                            <w:lang w:val="es-ES_tradnl"/>
                          </w:rPr>
                          <w:t>0</w:t>
                        </w:r>
                      </w:p>
                    </w:txbxContent>
                  </v:textbox>
                </v:shape>
                <v:shape id="Text Box 13" o:spid="_x0000_s1035" type="#_x0000_t202" style="position:absolute;left:30883;top:44034;width:2667;height:4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1"/>
                            <w:szCs w:val="21"/>
                            <w:lang w:val="es-ES_tradnl"/>
                          </w:rPr>
                          <w:t>1</w:t>
                        </w:r>
                      </w:p>
                    </w:txbxContent>
                  </v:textbox>
                </v:shape>
                <v:rect id="Rectangle 14" o:spid="_x0000_s1036" style="position:absolute;left:38889;top:46320;width:6661;height:22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zHcMA&#10;AADbAAAADwAAAGRycy9kb3ducmV2LnhtbESPQYvCMBSE74L/ITzBm6aui0jXKOoirt7UPezeHs2z&#10;KTYvpYla/fVGEDwOM/MNM5k1thQXqn3hWMGgn4AgzpwuOFfwe1j1xiB8QNZYOiYFN/Iwm7ZbE0y1&#10;u/KOLvuQiwhhn6ICE0KVSukzQxZ931XE0Tu62mKIss6lrvEa4baUH0kykhYLjgsGK1oayk77s1Ww&#10;Hd/1Zpgn3260Xvw3xcr8ZcOFUt1OM/8CEagJ7/Cr/aMVfA7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zHcMAAADbAAAADwAAAAAAAAAAAAAAAACYAgAAZHJzL2Rv&#10;d25yZXYueG1sUEsFBgAAAAAEAAQA9QAAAIgDAAAAAA==&#10;" filled="f" strokecolor="black [3213]"/>
                <v:shape id="Text Box 15" o:spid="_x0000_s1037" type="#_x0000_t202" style="position:absolute;left:35755;top:43029;width:4114;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proofErr w:type="spellStart"/>
                        <w:proofErr w:type="gramStart"/>
                        <w:r>
                          <w:rPr>
                            <w:rFonts w:ascii="Arial" w:hAnsi="Arial" w:cstheme="minorBidi"/>
                            <w:b/>
                            <w:bCs/>
                            <w:color w:val="000000" w:themeColor="text1"/>
                            <w:kern w:val="24"/>
                            <w:sz w:val="20"/>
                            <w:szCs w:val="20"/>
                            <w:lang w:val="es-ES_tradnl"/>
                          </w:rPr>
                          <w:t>xtal</w:t>
                        </w:r>
                        <w:proofErr w:type="spellEnd"/>
                        <w:proofErr w:type="gramEnd"/>
                      </w:p>
                    </w:txbxContent>
                  </v:textbox>
                </v:shape>
                <v:line id="Line 16" o:spid="_x0000_s1038" style="position:absolute;flip:x;visibility:visible;mso-wrap-style:square" from="37409,47798" to="38889,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0Wo8MAAADbAAAADwAAAGRycy9kb3ducmV2LnhtbESP0WoCMRRE34X+Q7gF3zRrq6KrUVpB&#10;KL5IrR9w2Vw3i5ubbZLqul/fCIKPw8ycYZbr1tbiQj5UjhWMhhkI4sLpiksFx5/tYAYiRGSNtWNS&#10;cKMA69VLb4m5dlf+psshliJBOOSowMTY5FKGwpDFMHQNcfJOzluMSfpSao/XBLe1fMuyqbRYcVow&#10;2NDGUHE+/FkFdReP3fxzY7rsd3zT+/3U+clOqf5r+7EAEamNz/Cj/aUVjN/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dFqPDAAAA2wAAAA8AAAAAAAAAAAAA&#10;AAAAoQIAAGRycy9kb3ducmV2LnhtbFBLBQYAAAAABAAEAPkAAACRAwAAAAA=&#10;" strokecolor="black [3213]"/>
                <v:line id="Line 17" o:spid="_x0000_s1039" style="position:absolute;flip:y;visibility:visible;mso-wrap-style:square" from="37409,45581" to="37409,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shape id="Text Box 18" o:spid="_x0000_s1040" type="#_x0000_t202" style="position:absolute;left:38888;top:41564;width:6865;height:39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proofErr w:type="spellStart"/>
                        <w:r>
                          <w:rPr>
                            <w:rFonts w:ascii="Arial" w:hAnsi="Arial" w:cstheme="minorBidi"/>
                            <w:b/>
                            <w:bCs/>
                            <w:color w:val="000000" w:themeColor="text1"/>
                            <w:kern w:val="24"/>
                            <w:sz w:val="20"/>
                            <w:szCs w:val="20"/>
                            <w:lang w:val="es-ES_tradnl"/>
                          </w:rPr>
                          <w:t>Int</w:t>
                        </w:r>
                        <w:proofErr w:type="spellEnd"/>
                        <w:r>
                          <w:rPr>
                            <w:rFonts w:ascii="Arial" w:hAnsi="Arial" w:cstheme="minorBidi"/>
                            <w:b/>
                            <w:bCs/>
                            <w:color w:val="000000" w:themeColor="text1"/>
                            <w:kern w:val="24"/>
                            <w:sz w:val="20"/>
                            <w:szCs w:val="20"/>
                            <w:lang w:val="es-ES_tradnl"/>
                          </w:rPr>
                          <w:t xml:space="preserve">. </w:t>
                        </w:r>
                        <w:proofErr w:type="spellStart"/>
                        <w:proofErr w:type="gramStart"/>
                        <w:r>
                          <w:rPr>
                            <w:rFonts w:ascii="Arial" w:hAnsi="Arial" w:cstheme="minorBidi"/>
                            <w:b/>
                            <w:bCs/>
                            <w:color w:val="000000" w:themeColor="text1"/>
                            <w:kern w:val="24"/>
                            <w:sz w:val="20"/>
                            <w:szCs w:val="20"/>
                            <w:lang w:val="es-ES_tradnl"/>
                          </w:rPr>
                          <w:t>mod</w:t>
                        </w:r>
                        <w:proofErr w:type="spellEnd"/>
                        <w:proofErr w:type="gramEnd"/>
                      </w:p>
                    </w:txbxContent>
                  </v:textbox>
                </v:shape>
                <v:line id="Line 19" o:spid="_x0000_s1041" style="position:absolute;flip:y;visibility:visible;mso-wrap-style:square" from="42479,44139" to="42479,4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QoMMAAADbAAAADwAAAGRycy9kb3ducmV2LnhtbESP0WoCMRRE3wv9h3ALvmlWsVZXo1Sh&#10;UHwRrR9w2Vw3i5ubbRJ13a9vBKGPw8ycYRar1tbiSj5UjhUMBxkI4sLpiksFx5+v/hREiMgaa8ek&#10;4E4BVsvXlwXm2t14T9dDLEWCcMhRgYmxyaUMhSGLYeAa4uSdnLcYk/Sl1B5vCW5rOcqyibRYcVow&#10;2NDGUHE+XKyCuovHbrbemC77Hd/1bjdx/n2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mEKDDAAAA2wAAAA8AAAAAAAAAAAAA&#10;AAAAoQIAAGRycy9kb3ducmV2LnhtbFBLBQYAAAAABAAEAPkAAACRAwAAAAA=&#10;" strokecolor="black [3213]"/>
                <v:shape id="Text Box 20" o:spid="_x0000_s1042" type="#_x0000_t202" style="position:absolute;left:45348;top:42756;width:7290;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20"/>
                            <w:szCs w:val="20"/>
                            <w:lang w:val="es-ES_tradnl"/>
                          </w:rPr>
                          <w:t xml:space="preserve">Ext. </w:t>
                        </w:r>
                        <w:proofErr w:type="spellStart"/>
                        <w:proofErr w:type="gramStart"/>
                        <w:r>
                          <w:rPr>
                            <w:rFonts w:ascii="Arial" w:hAnsi="Arial" w:cstheme="minorBidi"/>
                            <w:b/>
                            <w:bCs/>
                            <w:color w:val="000000" w:themeColor="text1"/>
                            <w:kern w:val="24"/>
                            <w:sz w:val="20"/>
                            <w:szCs w:val="20"/>
                            <w:lang w:val="es-ES_tradnl"/>
                          </w:rPr>
                          <w:t>mod</w:t>
                        </w:r>
                        <w:proofErr w:type="spellEnd"/>
                        <w:proofErr w:type="gramEnd"/>
                      </w:p>
                    </w:txbxContent>
                  </v:textbox>
                </v:shape>
                <v:line id="Line 21" o:spid="_x0000_s1043" style="position:absolute;visibility:visible;mso-wrap-style:square" from="45550,47798" to="47770,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Line 22" o:spid="_x0000_s1044" style="position:absolute;flip:y;visibility:visible;mso-wrap-style:square" from="47770,45581" to="47770,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7ksMAAADbAAAADwAAAGRycy9kb3ducmV2LnhtbESP0WoCMRRE3wX/IdxC3zRrUWm3RlFB&#10;KH0RVz/gsrndLN3crEmq6359Iwg+DjNzhlmsOtuIC/lQO1YwGWcgiEuna64UnI670TuIEJE1No5J&#10;wY0CrJbDwQJz7a58oEsRK5EgHHJUYGJscylDachiGLuWOHk/zluMSfpKao/XBLeNfMuyubRYc1ow&#10;2NLWUPlb/FkFTR9P/cdma/rsPL3p/X7u/OxbqdeXbv0JIlIXn+FH+0srmE3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au5LDAAAA2wAAAA8AAAAAAAAAAAAA&#10;AAAAoQIAAGRycy9kb3ducmV2LnhtbFBLBQYAAAAABAAEAPkAAACRAwAAAAA=&#10;" strokecolor="black [3213]"/>
                <v:rect id="Rectangle 23" o:spid="_x0000_s1045" style="position:absolute;left:38889;top:46320;width:1481;height:22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5NsQA&#10;AADbAAAADwAAAGRycy9kb3ducmV2LnhtbESPzWrDMBCE74W8g9hAb40ckxTjRjFNaUpPoXb6AIu1&#10;8U+tlbEU23n7KlDocZiZb5hdNptOjDS4xrKC9SoCQVxa3XCl4Pt8fEpAOI+ssbNMCm7kINsvHnaY&#10;ajtxTmPhKxEg7FJUUHvfp1K6siaDbmV74uBd7GDQBzlUUg84BbjpZBxFz9Jgw2Ghxp7eaip/iqtR&#10;8PV+aG10vG1OH6PJW7lNLlObKPW4nF9fQHia/X/4r/2pFWxjuH8JP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TbEAAAA2wAAAA8AAAAAAAAAAAAAAAAAmAIAAGRycy9k&#10;b3ducmV2LnhtbFBLBQYAAAAABAAEAPUAAACJAwAAAAA=&#10;" fillcolor="purple [3211]" strokecolor="black [3213]"/>
                <v:oval id="Oval 24" o:spid="_x0000_s1046" style="position:absolute;left:58465;top:44814;width:3700;height:36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ONcYA&#10;AADbAAAADwAAAGRycy9kb3ducmV2LnhtbESPQWvCQBSE74L/YXlCb7qxxVpSVymlRUEomEalt0f2&#10;mUSzb9Psqqm/3hUKHoeZ+YaZzFpTiRM1rrSsYDiIQBBnVpecK0i/P/svIJxH1lhZJgV/5GA27XYm&#10;GGt75hWdEp+LAGEXo4LC+zqW0mUFGXQDWxMHb2cbgz7IJpe6wXOAm0o+RtGzNFhyWCiwpveCskNy&#10;NAq2afb1Mx5hst1ga5drefmY/+6Veui1b68gPLX+Hv5vL7SC0RPcvo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vONcYAAADbAAAADwAAAAAAAAAAAAAAAACYAgAAZHJz&#10;L2Rvd25yZXYueG1sUEsFBgAAAAAEAAQA9QAAAIsDAAAAAA==&#10;" filled="f" strokecolor="black [3213]"/>
                <v:shape id="Text Box 25" o:spid="_x0000_s1047" type="#_x0000_t202" style="position:absolute;left:56342;top:42176;width:8928;height:3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ATTENUATOR</w:t>
                        </w:r>
                      </w:p>
                    </w:txbxContent>
                  </v:textbox>
                </v:shape>
                <v:rect id="Rectangle 26" o:spid="_x0000_s1048" style="position:absolute;left:65495;top:44878;width:2185;height:36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jw8QA&#10;AADbAAAADwAAAGRycy9kb3ducmV2LnhtbESPS4sCMRCE7wv+h9CCtzWzK4qMRllXxMfNx0FvzaR3&#10;MuykM0yijv56Iwgei6r6ihpPG1uKC9W+cKzgq5uAIM6cLjhXcNgvPocgfEDWWDomBTfyMJ20PsaY&#10;anflLV12IRcRwj5FBSaEKpXSZ4Ys+q6riKP352qLIco6l7rGa4TbUn4nyUBaLDguGKzo11D2vztb&#10;BZvhXa97eTJ3g+Xs1BQLc8x6M6U67eZnBCJQE97hV3ulFfT78PwSf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kY8PEAAAA2wAAAA8AAAAAAAAAAAAAAAAAmAIAAGRycy9k&#10;b3ducmV2LnhtbFBLBQYAAAAABAAEAPUAAACJAwAAAAA=&#10;" filled="f" strokecolor="black [3213]"/>
                <v:rect id="Rectangle 27" o:spid="_x0000_s1049" style="position:absolute;left:65495;top:44878;width:2185;height:14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NcQA&#10;AADbAAAADwAAAGRycy9kb3ducmV2LnhtbESPzWrDMBCE74W8g9hAbo2cEgfjRglNSUpPpXb6AIu1&#10;8U+tlbEU/7x9VSj0OMzMN8z+OJlWDNS72rKCzToCQVxYXXOp4Ot6eUxAOI+ssbVMCmZycDwsHvaY&#10;ajtyRkPuSxEg7FJUUHnfpVK6oiKDbm074uDdbG/QB9mXUvc4Brhp5VMU7aTBmsNChR29VlR853ej&#10;4PN8amx0mbcfb4PJGhknt7FJlFotp5dnEJ4m/x/+a79rBfEOfr+EH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FPzXEAAAA2wAAAA8AAAAAAAAAAAAAAAAAmAIAAGRycy9k&#10;b3ducmV2LnhtbFBLBQYAAAAABAAEAPUAAACJAwAAAAA=&#10;" fillcolor="purple [3211]" strokecolor="black [3213]"/>
                <v:oval id="Oval 28" o:spid="_x0000_s1050" style="position:absolute;left:72156;top:46320;width:2185;height:22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INsUA&#10;AADbAAAADwAAAGRycy9kb3ducmV2LnhtbESP3WrCQBSE7wXfYTlC73RTwSrRVUqxVCgIpv7g3SF7&#10;TGKzZ9PsqtGn7wqCl8PMfMNMZo0pxZlqV1hW8NqLQBCnVhecKVj/fHZHIJxH1lhaJgVXcjCbtlsT&#10;jLW98IrOic9EgLCLUUHufRVL6dKcDLqerYiDd7C1QR9knUld4yXATSn7UfQmDRYcFnKs6COn9Dc5&#10;GQW7dbrcDweY7LbY2O+NvM2//o5KvXSa9zEIT41/hh/thVYwGML9S/g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Mg2xQAAANsAAAAPAAAAAAAAAAAAAAAAAJgCAABkcnMv&#10;ZG93bnJldi54bWxQSwUGAAAAAAQABAD1AAAAigMAAAAA&#10;" filled="f" strokecolor="black [3213]"/>
                <v:oval id="Oval 29" o:spid="_x0000_s1051" style="position:absolute;left:71416;top:45581;width:3665;height:36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cRMMA&#10;AADbAAAADwAAAGRycy9kb3ducmV2LnhtbERPTWvCQBC9C/6HZQredNOCtsRspJSWCgWhMVW8Ddkx&#10;Sc3OptmtRn+9exA8Pt53suhNI47UudqygsdJBIK4sLrmUkG+/hi/gHAeWWNjmRScycEiHQ4SjLU9&#10;8TcdM1+KEMIuRgWV920spSsqMugmtiUO3N52Bn2AXSl1h6cQbhr5FEUzabDm0FBhS28VFYfs3yjY&#10;5sVq9zzFbLvB3n79yMv759+vUqOH/nUOwlPv7+Kbe6kVTMPY8CX8AJ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9cRMMAAADbAAAADwAAAAAAAAAAAAAAAACYAgAAZHJzL2Rv&#10;d25yZXYueG1sUEsFBgAAAAAEAAQA9QAAAIgDAAAAAA==&#10;" filled="f" strokecolor="black [3213]"/>
                <v:shape id="Text Box 30" o:spid="_x0000_s1052" type="#_x0000_t202" style="position:absolute;left:69050;top:42590;width:5087;height:3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proofErr w:type="gramStart"/>
                        <w:r>
                          <w:rPr>
                            <w:rFonts w:ascii="Arial" w:hAnsi="Arial" w:cstheme="minorBidi"/>
                            <w:b/>
                            <w:bCs/>
                            <w:color w:val="000000" w:themeColor="text1"/>
                            <w:kern w:val="24"/>
                            <w:sz w:val="16"/>
                            <w:szCs w:val="16"/>
                            <w:lang w:val="es-ES_tradnl"/>
                          </w:rPr>
                          <w:t>output</w:t>
                        </w:r>
                        <w:proofErr w:type="gramEnd"/>
                      </w:p>
                    </w:txbxContent>
                  </v:textbox>
                </v:shape>
                <v:oval id="Oval 31" o:spid="_x0000_s1053" style="position:absolute;left:66040;top:28526;width:5181;height:51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a/8IA&#10;AADbAAAADwAAAGRycy9kb3ducmV2LnhtbERPTWvCQBC9C/0PyxS86aaCWlJXKaIoCIIxrfQ2ZKdJ&#10;2uxszK4a/fXuQfD4eN+TWWsqcabGlZYVvPUjEMSZ1SXnCtL9svcOwnlkjZVlUnAlB7PpS2eCsbYX&#10;3tE58bkIIexiVFB4X8dSuqwgg65va+LA/drGoA+wyaVu8BLCTSUHUTSSBksODQXWNC8o+09ORsEh&#10;zbY/4yEmh29s7eZL3har459S3df28wOEp9Y/xQ/3WisYhfXhS/g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Zr/wgAAANsAAAAPAAAAAAAAAAAAAAAAAJgCAABkcnMvZG93&#10;bnJldi54bWxQSwUGAAAAAAQABAD1AAAAhwMAAAAA&#10;" filled="f" strokecolor="black [3213]"/>
                <v:shape id="Text Box 32" o:spid="_x0000_s1054" type="#_x0000_t202" style="position:absolute;left:64797;top:34249;width:12052;height: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FREQ. RANGE</w:t>
                        </w:r>
                      </w:p>
                    </w:txbxContent>
                  </v:textbox>
                </v:shape>
                <v:shape id="Text Box 33" o:spid="_x0000_s1055" type="#_x0000_t202" style="position:absolute;left:63025;top:30030;width:2750;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A</w:t>
                        </w:r>
                      </w:p>
                    </w:txbxContent>
                  </v:textbox>
                </v:shape>
                <v:shape id="Text Box 34" o:spid="_x0000_s1056" type="#_x0000_t202" style="position:absolute;left:63765;top:27849;width:2750;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B</w:t>
                        </w:r>
                      </w:p>
                    </w:txbxContent>
                  </v:textbox>
                </v:shape>
                <v:shape id="Text Box 35" o:spid="_x0000_s1057" type="#_x0000_t202" style="position:absolute;left:65280;top:26371;width:2750;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C</w:t>
                        </w:r>
                      </w:p>
                    </w:txbxContent>
                  </v:textbox>
                </v:shape>
                <v:shape id="Text Box 36" o:spid="_x0000_s1058" type="#_x0000_t202" style="position:absolute;left:68205;top:26371;width:2749;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D</w:t>
                        </w:r>
                      </w:p>
                    </w:txbxContent>
                  </v:textbox>
                </v:shape>
                <v:shape id="Text Box 37" o:spid="_x0000_s1059" type="#_x0000_t202" style="position:absolute;left:70390;top:27849;width:2692;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E</w:t>
                        </w:r>
                      </w:p>
                    </w:txbxContent>
                  </v:textbox>
                </v:shape>
                <v:shape id="Text Box 38" o:spid="_x0000_s1060" type="#_x0000_t202" style="position:absolute;left:70989;top:29643;width:2622;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fe8EA&#10;AADbAAAADwAAAGRycy9kb3ducmV2LnhtbERP3U7CMBS+N+EdmkPinXQQkDkohIAm3gnTBzhZj+vY&#10;erq0BSZPby9MvPzy/a+3g+3ElXxoHCuYTjIQxJXTDdcKvj7fnnIQISJr7ByTgh8KsN2MHtZYaHfj&#10;E13LWIsUwqFABSbGvpAyVIYshonriRP37bzFmKCvpfZ4S+G2k7Mse5YWG04NBnvaG6ra8mIV5Jn9&#10;aNuX2THY+X26MPuDe+3PSj2Oh90KRKQh/ov/3O9awT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H3vBAAAA2wAAAA8AAAAAAAAAAAAAAAAAmAIAAGRycy9kb3du&#10;cmV2LnhtbFBLBQYAAAAABAAEAPUAAACG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F</w:t>
                        </w:r>
                      </w:p>
                    </w:txbxContent>
                  </v:textbox>
                </v:shape>
                <v:shape id="Text Box 39" o:spid="_x0000_s1061" type="#_x0000_t202" style="position:absolute;left:31032;top:19703;width:19203;height:3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8"/>
                            <w:szCs w:val="18"/>
                            <w:lang w:val="es-ES_tradnl"/>
                          </w:rPr>
                          <w:t xml:space="preserve">BK </w:t>
                        </w:r>
                        <w:proofErr w:type="spellStart"/>
                        <w:r>
                          <w:rPr>
                            <w:rFonts w:ascii="Arial" w:hAnsi="Arial" w:cstheme="minorBidi"/>
                            <w:b/>
                            <w:bCs/>
                            <w:color w:val="000000" w:themeColor="text1"/>
                            <w:kern w:val="24"/>
                            <w:sz w:val="18"/>
                            <w:szCs w:val="18"/>
                            <w:lang w:val="es-ES_tradnl"/>
                          </w:rPr>
                          <w:t>Precision</w:t>
                        </w:r>
                        <w:proofErr w:type="spellEnd"/>
                        <w:r>
                          <w:rPr>
                            <w:rFonts w:ascii="Arial" w:hAnsi="Arial" w:cstheme="minorBidi"/>
                            <w:b/>
                            <w:bCs/>
                            <w:color w:val="000000" w:themeColor="text1"/>
                            <w:kern w:val="24"/>
                            <w:sz w:val="18"/>
                            <w:szCs w:val="18"/>
                            <w:lang w:val="es-ES_tradnl"/>
                          </w:rPr>
                          <w:t xml:space="preserve">   </w:t>
                        </w:r>
                        <w:proofErr w:type="spellStart"/>
                        <w:r>
                          <w:rPr>
                            <w:rFonts w:ascii="Arial" w:hAnsi="Arial" w:cstheme="minorBidi"/>
                            <w:b/>
                            <w:bCs/>
                            <w:color w:val="000000" w:themeColor="text1"/>
                            <w:kern w:val="24"/>
                            <w:sz w:val="18"/>
                            <w:szCs w:val="18"/>
                            <w:lang w:val="es-ES_tradnl"/>
                          </w:rPr>
                          <w:t>Signal</w:t>
                        </w:r>
                        <w:proofErr w:type="spellEnd"/>
                        <w:r>
                          <w:rPr>
                            <w:rFonts w:ascii="Arial" w:hAnsi="Arial" w:cstheme="minorBidi"/>
                            <w:b/>
                            <w:bCs/>
                            <w:color w:val="000000" w:themeColor="text1"/>
                            <w:kern w:val="24"/>
                            <w:sz w:val="18"/>
                            <w:szCs w:val="18"/>
                            <w:lang w:val="es-ES_tradnl"/>
                          </w:rPr>
                          <w:t xml:space="preserve"> </w:t>
                        </w:r>
                        <w:proofErr w:type="spellStart"/>
                        <w:r>
                          <w:rPr>
                            <w:rFonts w:ascii="Arial" w:hAnsi="Arial" w:cstheme="minorBidi"/>
                            <w:b/>
                            <w:bCs/>
                            <w:color w:val="000000" w:themeColor="text1"/>
                            <w:kern w:val="24"/>
                            <w:sz w:val="18"/>
                            <w:szCs w:val="18"/>
                            <w:lang w:val="es-ES_tradnl"/>
                          </w:rPr>
                          <w:t>Generator</w:t>
                        </w:r>
                        <w:proofErr w:type="spellEnd"/>
                      </w:p>
                    </w:txbxContent>
                  </v:textbox>
                </v:shape>
                <v:roundrect id="AutoShape 40" o:spid="_x0000_s1062" style="position:absolute;left:27225;top:19158;width:50322;height:31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81MUA&#10;AADbAAAADwAAAGRycy9kb3ducmV2LnhtbESPS2vDMBCE74X8B7GB3mK5TvPAjWJMoW1ueRpyXKyt&#10;bWqtjKUmbn99FQj0OMzMN8wqG0wrLtS7xrKCpygGQVxa3XCl4HR8myxBOI+ssbVMCn7IQbYePaww&#10;1fbKe7ocfCUChF2KCmrvu1RKV9Zk0EW2Iw7ep+0N+iD7SuoerwFuWpnE8VwabDgs1NjRa03l1+Hb&#10;KNjIXT6bJb9FMZ2+b9tucf6Q8bNSj+MhfwHhafD/4Xt7oxUsEr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DzUxQAAANsAAAAPAAAAAAAAAAAAAAAAAJgCAABkcnMv&#10;ZG93bnJldi54bWxQSwUGAAAAAAQABAD1AAAAigMAAAAA&#10;" filled="f" strokecolor="black [3213]"/>
                <v:shape id="Text Box 25" o:spid="_x0000_s1063" type="#_x0000_t202" style="position:absolute;left:64397;top:41695;width:4471;height:3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HIGH</w:t>
                        </w:r>
                      </w:p>
                    </w:txbxContent>
                  </v:textbox>
                </v:shape>
                <v:shape id="Text Box 25" o:spid="_x0000_s1064" type="#_x0000_t202" style="position:absolute;left:64615;top:48553;width:4299;height:3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r>
                          <w:rPr>
                            <w:rFonts w:ascii="Arial" w:hAnsi="Arial" w:cstheme="minorBidi"/>
                            <w:b/>
                            <w:bCs/>
                            <w:color w:val="000000" w:themeColor="text1"/>
                            <w:kern w:val="24"/>
                            <w:sz w:val="16"/>
                            <w:szCs w:val="16"/>
                            <w:lang w:val="es-ES_tradnl"/>
                          </w:rPr>
                          <w:t>LOW</w:t>
                        </w:r>
                      </w:p>
                    </w:txbxContent>
                  </v:textbox>
                </v:shape>
                <v:oval id="Oval 24" o:spid="_x0000_s1065" style="position:absolute;left:50260;top:47671;width:1623;height:16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vusUA&#10;AADbAAAADwAAAGRycy9kb3ducmV2LnhtbESP3WrCQBSE7wXfYTlC73RTwSrRVUqxVCgIpv7g3SF7&#10;TGKzZ9PsqtGn7wqCl8PMfMNMZo0pxZlqV1hW8NqLQBCnVhecKVj/fHZHIJxH1lhaJgVXcjCbtlsT&#10;jLW98IrOic9EgLCLUUHufRVL6dKcDLqerYiDd7C1QR9knUld4yXATSn7UfQmDRYcFnKs6COn9Dc5&#10;GQW7dbrcDweY7LbY2O+NvM2//o5KvXSa9zEIT41/hh/thVYwHMD9S/g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6+6xQAAANsAAAAPAAAAAAAAAAAAAAAAAJgCAABkcnMv&#10;ZG93bnJldi54bWxQSwUGAAAAAAQABAD1AAAAigMAAAAA&#10;" filled="f" strokecolor="black [3213]"/>
                <v:oval id="Oval 24" o:spid="_x0000_s1066" style="position:absolute;left:52872;top:47671;width:1623;height:16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zcYA&#10;AADbAAAADwAAAGRycy9kb3ducmV2LnhtbESPW2vCQBSE3wX/w3KEvummBS/EbKRIi4WC0NQLvh2y&#10;xySaPZtmtxr767uFgo/DzHzDJIvO1OJCrassK3gcRSCIc6srLhRsPl+HMxDOI2usLZOCGzlYpP1e&#10;grG2V/6gS+YLESDsYlRQet/EUrq8JINuZBvi4B1ta9AH2RZSt3gNcFPLpyiaSIMVh4USG1qWlJ+z&#10;b6Ngv8nXh+kYs/0OO/u+lT8vq6+TUg+D7nkOwlPn7+H/9ptWMJ3A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xzcYAAADbAAAADwAAAAAAAAAAAAAAAACYAgAAZHJz&#10;L2Rvd25yZXYueG1sUEsFBgAAAAAEAAQA9QAAAIsDAAAAAA==&#10;" filled="f" strokecolor="black [3213]"/>
                <v:group id="52 Grupo" o:spid="_x0000_s1067" style="position:absolute;left:48628;top:69043;width:1244;height:779" coordorigin="48628,49276" coordsize="2078,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44 Conector recto" o:spid="_x0000_s1068" style="position:absolute;visibility:visible;mso-wrap-style:square" from="48628,49276" to="50706,4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RcsUAAADbAAAADwAAAGRycy9kb3ducmV2LnhtbESPQWvCQBSE74X+h+UVvDUbFYqkriLS&#10;okKLNRbU2yP7TKLZtyG7TeK/7xaEHoeZ+YaZzntTiZYaV1pWMIxiEMSZ1SXnCr73788TEM4ja6ws&#10;k4IbOZjPHh+mmGjb8Y7a1OciQNglqKDwvk6kdFlBBl1ka+LgnW1j0AfZ5FI32AW4qeQojl+kwZLD&#10;QoE1LQvKrumPUbC6bA5b/XX74NPZLI5v8fhzNWSlBk/94hWEp97/h+/ttVYwGcH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ERcsUAAADbAAAADwAAAAAAAAAA&#10;AAAAAAChAgAAZHJzL2Rvd25yZXYueG1sUEsFBgAAAAAEAAQA+QAAAJMDAAAAAA==&#10;" filled="t" fillcolor="#4f81bd [3204]" strokecolor="black [3213]" strokeweight="1.5pt"/>
                  <v:line id="50 Conector recto" o:spid="_x0000_s1069" style="position:absolute;visibility:visible;mso-wrap-style:square" from="49009,50054" to="50325,50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206cQAAADbAAAADwAAAGRycy9kb3ducmV2LnhtbESP3YrCMBSE7xd8h3AE79ZUBZFqFJFd&#10;VFhx/QH17tAc22pzUpqs1rc3grCXw8x8w4wmtSnEjSqXW1bQaUcgiBOrc04V7HffnwMQziNrLCyT&#10;ggc5mIwbHyOMtb3zhm5bn4oAYRejgsz7MpbSJRkZdG1bEgfvbCuDPsgqlbrCe4CbQnajqC8N5hwW&#10;MixpllFy3f4ZBfPL8rDWv48fPp3N9PgV9VbzDivVatbTIQhPtf8Pv9sLrWDQg9e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bTpxAAAANsAAAAPAAAAAAAAAAAA&#10;AAAAAKECAABkcnMvZG93bnJldi54bWxQSwUGAAAAAAQABAD5AAAAkgMAAAAA&#10;" filled="t" fillcolor="#4f81bd [3204]" strokecolor="black [3213]" strokeweight="1.5pt"/>
                </v:group>
                <v:line id="58 Conector recto" o:spid="_x0000_s1070" style="position:absolute;flip:x;visibility:visible;mso-wrap-style:square" from="49198,48473" to="50260,4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jgTsAAAADbAAAADwAAAGRycy9kb3ducmV2LnhtbERPTWvCQBC9F/oflin0VjdtsZbUVUpB&#10;8FC0Rr0P2XETzM6G7NYk/945CB4f73u+HHyjLtTFOrCB10kGirgMtmZn4LBfvXyCignZYhOYDIwU&#10;Ybl4fJhjbkPPO7oUySkJ4ZijgSqlNtc6lhV5jJPQEgt3Cp3HJLBz2nbYS7hv9FuWfWiPNUtDhS39&#10;VFSei38vJbvYTN/dxm3/Vuvid6+P49gfjXl+Gr6/QCUa0l18c6+tgZmMlS/y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I4E7AAAAA2wAAAA8AAAAAAAAAAAAAAAAA&#10;oQIAAGRycy9kb3ducmV2LnhtbFBLBQYAAAAABAAEAPkAAACOAwAAAAA=&#10;" filled="t" fillcolor="#4f81bd [3204]" strokecolor="black [3213]"/>
                <v:line id="61 Conector recto" o:spid="_x0000_s1071" style="position:absolute;visibility:visible;mso-wrap-style:square" from="49250,48473" to="49250,4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bwrcQAAADbAAAADwAAAGRycy9kb3ducmV2LnhtbESPQWvCQBSE7wX/w/IEb3WjhxqjqxRF&#10;KOilalq8PbLPJDT7NuyuJv57t1DocZiZb5jlujeNuJPztWUFk3ECgriwuuZSwfm0e01B+ICssbFM&#10;Ch7kYb0avCwx07bjT7ofQykihH2GCqoQ2kxKX1Rk0I9tSxy9q3UGQ5SulNphF+GmkdMkeZMGa44L&#10;Fba0qaj4Od6MgjI/uPQ7f2wv8336lW+64hYuB6VGw/59ASJQH/7Df+0PrWA2h98v8Qf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FvCtxAAAANsAAAAPAAAAAAAAAAAA&#10;AAAAAKECAABkcnMvZG93bnJldi54bWxQSwUGAAAAAAQABAD5AAAAkgMAAAAA&#10;" filled="t" fillcolor="#4f81bd [3204]" strokecolor="black [3213]"/>
                <v:rect id="62 Rectángulo" o:spid="_x0000_s1072" style="position:absolute;left:51846;top:44724;width:5245;height:40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6078A&#10;AADbAAAADwAAAGRycy9kb3ducmV2LnhtbERPy2oCMRTdF/yHcAU3RZNKKTIaRcRq0ZWPD7hMrjPB&#10;yc2QxHH8+2ZR6PJw3otV7xrRUYjWs4aPiQJBXHpjudJwvXyPZyBiQjbYeCYNL4qwWg7eFlgY/+QT&#10;dedUiRzCsUANdUptIWUsa3IYJ74lztzNB4cpw1BJE/CZw10jp0p9SYeWc0ONLW1qKu/nh9PwuZse&#10;tvZdHa3rHng9yKD2fNR6NOzXcxCJ+vQv/nP/GA2zvD5/yT9AL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jrTvwAAANsAAAAPAAAAAAAAAAAAAAAAAJgCAABkcnMvZG93bnJl&#10;di54bWxQSwUGAAAAAAQABAD1AAAAhAMAAAAA&#10;" filled="f" stroked="f">
                  <v:textbox style="mso-fit-shape-to-text:t">
                    <w:txbxContent>
                      <w:p w:rsidR="00931BE6" w:rsidRDefault="00931BE6" w:rsidP="00D4695C">
                        <w:pPr>
                          <w:pStyle w:val="NormalWeb"/>
                          <w:kinsoku w:val="0"/>
                          <w:overflowPunct w:val="0"/>
                          <w:spacing w:before="0" w:beforeAutospacing="0" w:after="0" w:afterAutospacing="0"/>
                          <w:textAlignment w:val="baseline"/>
                        </w:pPr>
                        <w:proofErr w:type="gramStart"/>
                        <w:r>
                          <w:rPr>
                            <w:rFonts w:ascii="Arial" w:hAnsi="Arial" w:cstheme="minorBidi"/>
                            <w:b/>
                            <w:bCs/>
                            <w:color w:val="000000" w:themeColor="text1"/>
                            <w:kern w:val="24"/>
                            <w:sz w:val="22"/>
                            <w:szCs w:val="22"/>
                            <w:lang w:val="es-ES_tradnl"/>
                          </w:rPr>
                          <w:t>input</w:t>
                        </w:r>
                        <w:proofErr w:type="gramEnd"/>
                      </w:p>
                    </w:txbxContent>
                  </v:textbox>
                </v:rect>
                <v:shapetype id="_x0000_t32" coordsize="21600,21600" o:spt="32" o:oned="t" path="m,l21600,21600e" filled="f">
                  <v:path arrowok="t" fillok="f" o:connecttype="none"/>
                  <o:lock v:ext="edit" shapetype="t"/>
                </v:shapetype>
                <v:shape id="66 Conector recto de flecha" o:spid="_x0000_s1073" type="#_x0000_t32" style="position:absolute;left:51120;top:44878;width:1990;height:3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oK4sMAAADbAAAADwAAAGRycy9kb3ducmV2LnhtbESPT2vCQBTE74V+h+UVems28WAluoot&#10;CKUHqf/uj+wziWbfht1tTPz0riB4HGbmN8xs0ZtGdOR8bVlBlqQgiAuray4V7HerjwkIH5A1NpZJ&#10;wUAeFvPXlxnm2l54Q902lCJC2OeooAqhzaX0RUUGfWJb4ugdrTMYonSl1A4vEW4aOUrTsTRYc1yo&#10;sKXviorz9t8o+FzLa5fWX8Nfk40P7H6vA5mTUu9v/XIKIlAfnuFH+0crmGRw/xJ/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6CuLDAAAA2wAAAA8AAAAAAAAAAAAA&#10;AAAAoQIAAGRycy9kb3ducmV2LnhtbFBLBQYAAAAABAAEAPkAAACRAwAAAAA=&#10;" filled="t" fillcolor="#4f81bd [3204]" strokecolor="black [3213]">
                  <v:stroke endarrow="open"/>
                </v:shape>
                <w10:anchorlock/>
              </v:group>
            </w:pict>
          </mc:Fallback>
        </mc:AlternateContent>
      </w:r>
    </w:p>
    <w:p w:rsidR="00392C7B" w:rsidRDefault="00392C7B" w:rsidP="00392C7B"/>
    <w:p w:rsidR="00392C7B" w:rsidRDefault="00392C7B" w:rsidP="00392C7B">
      <w:r>
        <w:t>DIAL CENTRAL: Selección de la frecuencia de salida dentro del rango seleccionado (A-F)</w:t>
      </w:r>
    </w:p>
    <w:p w:rsidR="00392C7B" w:rsidRDefault="00392C7B" w:rsidP="00392C7B"/>
    <w:p w:rsidR="00392C7B" w:rsidRDefault="00392C7B" w:rsidP="00392C7B">
      <w:r>
        <w:t>XTAL: Modo de funcionamiento por defecto</w:t>
      </w:r>
    </w:p>
    <w:p w:rsidR="00392C7B" w:rsidRDefault="00392C7B" w:rsidP="00392C7B">
      <w:proofErr w:type="spellStart"/>
      <w:r>
        <w:t>Int</w:t>
      </w:r>
      <w:proofErr w:type="spellEnd"/>
      <w:r>
        <w:t xml:space="preserve">. </w:t>
      </w:r>
      <w:proofErr w:type="spellStart"/>
      <w:r>
        <w:t>Mod</w:t>
      </w:r>
      <w:proofErr w:type="spellEnd"/>
      <w:r>
        <w:t>.: Modulación AM interna con un tono de 1 KHz</w:t>
      </w:r>
    </w:p>
    <w:p w:rsidR="00392C7B" w:rsidRDefault="00392C7B" w:rsidP="00392C7B">
      <w:r>
        <w:t xml:space="preserve">Ext. </w:t>
      </w:r>
      <w:proofErr w:type="spellStart"/>
      <w:r>
        <w:t>Mod</w:t>
      </w:r>
      <w:proofErr w:type="spellEnd"/>
      <w:r>
        <w:t>.: Modulación externa a través de la entrada bipolar</w:t>
      </w:r>
    </w:p>
    <w:p w:rsidR="00392C7B" w:rsidRDefault="00392C7B" w:rsidP="00392C7B"/>
    <w:p w:rsidR="00392C7B" w:rsidRDefault="00392C7B" w:rsidP="00392C7B">
      <w:r>
        <w:t xml:space="preserve">Control de amplitud: en la posición HIGH y con el botón de </w:t>
      </w:r>
      <w:proofErr w:type="spellStart"/>
      <w:r>
        <w:t>attenuator</w:t>
      </w:r>
      <w:proofErr w:type="spellEnd"/>
      <w:r>
        <w:t xml:space="preserve"> a la derecha se obtiene la máxima amplitud.</w:t>
      </w:r>
    </w:p>
    <w:p w:rsidR="00392C7B" w:rsidRDefault="00392C7B" w:rsidP="00392C7B"/>
    <w:p w:rsidR="00392C7B" w:rsidRDefault="00392C7B" w:rsidP="00392C7B">
      <w:r>
        <w:t>Output: conector BNC de salida</w:t>
      </w:r>
    </w:p>
    <w:p w:rsidR="00392C7B" w:rsidRDefault="00392C7B" w:rsidP="00392C7B"/>
    <w:p w:rsidR="00392C7B" w:rsidRDefault="00392C7B" w:rsidP="00392C7B"/>
    <w:p w:rsidR="000D28BB" w:rsidRDefault="000D28BB"/>
    <w:p w:rsidR="000D28BB" w:rsidRDefault="000D28BB"/>
    <w:p w:rsidR="000D28BB" w:rsidRDefault="000D28BB">
      <w:pPr>
        <w:pStyle w:val="Ttulo1"/>
      </w:pPr>
      <w:r>
        <w:br w:type="page"/>
      </w:r>
      <w:bookmarkStart w:id="41" w:name="_Toc411840784"/>
      <w:bookmarkStart w:id="42" w:name="_Toc412253598"/>
      <w:bookmarkStart w:id="43" w:name="_Toc502661785"/>
      <w:r>
        <w:lastRenderedPageBreak/>
        <w:t>MONTAJES Y MEDIDAS EN EL LABORATORIO</w:t>
      </w:r>
      <w:bookmarkEnd w:id="41"/>
      <w:bookmarkEnd w:id="42"/>
      <w:bookmarkEnd w:id="43"/>
    </w:p>
    <w:p w:rsidR="000D28BB" w:rsidRDefault="000D28BB">
      <w:pPr>
        <w:pStyle w:val="Ttulo2"/>
      </w:pPr>
      <w:bookmarkStart w:id="44" w:name="_Toc411840785"/>
      <w:bookmarkStart w:id="45" w:name="_Toc412253599"/>
      <w:bookmarkStart w:id="46" w:name="_Toc502661786"/>
      <w:r>
        <w:t>DESCRIPCIÓN DE LA PRÁCTICA</w:t>
      </w:r>
      <w:bookmarkEnd w:id="44"/>
      <w:bookmarkEnd w:id="45"/>
      <w:bookmarkEnd w:id="46"/>
    </w:p>
    <w:p w:rsidR="000D28BB" w:rsidRDefault="000D28BB">
      <w:r>
        <w:t>El objetivo de la práctica es familiarizarse con el uso del analizador de espectros y efectuar varias medidas de experimentos sencillos. Se observarán señales generadas en el laboratorio, sobre las que se tendrá la capacidad de variar sus parámetros característicos. En concreto se observarán señales sinusoidales o tonos (con el objeto básico de medir los parámetros más relevantes del propio analizador) y señales moduladas en AM y FM. Además, se observarán señales externas, pertenecientes a equipos y sistemas de comunicación reales. En concreto se observarán las señales de radiodifusión FM así como señales pulsadas similares a las emitidas por un radar.</w:t>
      </w:r>
    </w:p>
    <w:p w:rsidR="000D28BB" w:rsidRDefault="000D28BB"/>
    <w:p w:rsidR="000D28BB" w:rsidRDefault="000D28BB">
      <w:pPr>
        <w:pStyle w:val="Ttulo2"/>
      </w:pPr>
      <w:bookmarkStart w:id="47" w:name="_Toc411840786"/>
      <w:bookmarkStart w:id="48" w:name="_Toc412253600"/>
      <w:bookmarkStart w:id="49" w:name="_Toc502661787"/>
      <w:r>
        <w:t>DESCRIPCIÓN DEL BANCO DE MEDIDA</w:t>
      </w:r>
      <w:bookmarkEnd w:id="47"/>
      <w:bookmarkEnd w:id="48"/>
      <w:bookmarkEnd w:id="49"/>
    </w:p>
    <w:p w:rsidR="000D28BB" w:rsidRDefault="000D28BB">
      <w:r>
        <w:t>El equipamiento encontrado en el banco de medida es el siguiente:</w:t>
      </w:r>
    </w:p>
    <w:p w:rsidR="000D28BB" w:rsidRDefault="000D28BB">
      <w:pPr>
        <w:numPr>
          <w:ilvl w:val="0"/>
          <w:numId w:val="2"/>
        </w:numPr>
        <w:tabs>
          <w:tab w:val="left" w:pos="0"/>
        </w:tabs>
      </w:pPr>
      <w:r>
        <w:t>Un analizador de espectros, HP ESA-L1500A.</w:t>
      </w:r>
    </w:p>
    <w:p w:rsidR="000D28BB" w:rsidRDefault="000D28BB">
      <w:pPr>
        <w:numPr>
          <w:ilvl w:val="0"/>
          <w:numId w:val="2"/>
        </w:numPr>
        <w:tabs>
          <w:tab w:val="left" w:pos="0"/>
        </w:tabs>
      </w:pPr>
      <w:r>
        <w:t xml:space="preserve">Un generador sinusoidal de RF con capacidad de modulación en AM con una señal externa: Generador BK </w:t>
      </w:r>
      <w:proofErr w:type="spellStart"/>
      <w:r>
        <w:t>Precision</w:t>
      </w:r>
      <w:proofErr w:type="spellEnd"/>
      <w:r>
        <w:t xml:space="preserve"> Modelo 2005B. </w:t>
      </w:r>
    </w:p>
    <w:p w:rsidR="000D28BB" w:rsidRDefault="000D28BB">
      <w:pPr>
        <w:numPr>
          <w:ilvl w:val="0"/>
          <w:numId w:val="2"/>
        </w:numPr>
        <w:tabs>
          <w:tab w:val="left" w:pos="0"/>
        </w:tabs>
      </w:pPr>
      <w:r>
        <w:t>Un generador de funciones, GF-1000B, PROMAX.</w:t>
      </w:r>
    </w:p>
    <w:p w:rsidR="000D28BB" w:rsidRDefault="000D28BB">
      <w:pPr>
        <w:pStyle w:val="tdc6"/>
        <w:numPr>
          <w:ilvl w:val="0"/>
          <w:numId w:val="2"/>
        </w:numPr>
        <w:tabs>
          <w:tab w:val="clear" w:pos="9360"/>
          <w:tab w:val="left" w:pos="0"/>
        </w:tabs>
        <w:rPr>
          <w:lang w:val="es-ES_tradnl"/>
        </w:rPr>
      </w:pPr>
      <w:r>
        <w:rPr>
          <w:lang w:val="es-ES_tradnl"/>
        </w:rPr>
        <w:t>Una antena activa para las bandas de VHF y UHF.</w:t>
      </w:r>
    </w:p>
    <w:p w:rsidR="000D28BB" w:rsidRDefault="000D28BB" w:rsidP="00A05B68">
      <w:pPr>
        <w:numPr>
          <w:ilvl w:val="0"/>
          <w:numId w:val="2"/>
        </w:numPr>
        <w:tabs>
          <w:tab w:val="left" w:pos="0"/>
        </w:tabs>
      </w:pPr>
      <w:r>
        <w:t>Cables BNC-BNC</w:t>
      </w:r>
      <w:r w:rsidR="00A05B68">
        <w:t xml:space="preserve"> y </w:t>
      </w:r>
      <w:r>
        <w:t>BNC-Bipolar</w:t>
      </w:r>
    </w:p>
    <w:p w:rsidR="000D28BB" w:rsidRDefault="000D28BB"/>
    <w:p w:rsidR="000D28BB" w:rsidRDefault="000D28BB">
      <w:r>
        <w:rPr>
          <w:b/>
        </w:rPr>
        <w:t>Analizador de espectros, HP ESA-L1500A</w:t>
      </w:r>
    </w:p>
    <w:p w:rsidR="000D28BB" w:rsidRDefault="000D28BB">
      <w:r>
        <w:t xml:space="preserve">Los analizadores utilizados en el laboratorio son de la marca HP y cubren un margen entre 9 KHz y 1,5 GHz. La descripción de los controles de su panel delantero puede encontrarse en el Anexo I. </w:t>
      </w:r>
    </w:p>
    <w:p w:rsidR="000D28BB" w:rsidRPr="008774B6" w:rsidRDefault="000D28BB" w:rsidP="008774B6">
      <w:pPr>
        <w:rPr>
          <w:b/>
        </w:rPr>
      </w:pPr>
      <w:r w:rsidRPr="008774B6">
        <w:rPr>
          <w:b/>
        </w:rPr>
        <w:t>Generador RF BK-</w:t>
      </w:r>
      <w:proofErr w:type="spellStart"/>
      <w:r w:rsidRPr="008774B6">
        <w:rPr>
          <w:b/>
        </w:rPr>
        <w:t>Precision</w:t>
      </w:r>
      <w:proofErr w:type="spellEnd"/>
      <w:r w:rsidRPr="008774B6">
        <w:rPr>
          <w:b/>
        </w:rPr>
        <w:t xml:space="preserve"> 2005B</w:t>
      </w:r>
    </w:p>
    <w:p w:rsidR="000D28BB" w:rsidRDefault="000D28BB">
      <w:r>
        <w:t xml:space="preserve">Su manejo es muy sencillo, pues simplemente hay que seleccionar una de las seis bandas de trabajo y ajustar la amplitud de salida con el mando </w:t>
      </w:r>
      <w:proofErr w:type="spellStart"/>
      <w:r>
        <w:rPr>
          <w:b/>
        </w:rPr>
        <w:t>attenuator</w:t>
      </w:r>
      <w:proofErr w:type="spellEnd"/>
      <w:r>
        <w:rPr>
          <w:b/>
        </w:rPr>
        <w:t xml:space="preserve">. </w:t>
      </w:r>
      <w:r>
        <w:t>Por otra parte admite modulación AM interna (fija de 1 KHz) o externa a través de la entrada bipolar al efecto, el modo de funcionamiento se selecciona mediante un interruptor en la parte inferior central. El mando de atenuación utilizado para ajustar la amplitud de salida consta de un potenciómetro y un interruptor (HIGH-LOW</w:t>
      </w:r>
      <w:r>
        <w:rPr>
          <w:b/>
        </w:rPr>
        <w:t>). Cuando el potenciómetro se sitúa en el extremo de la derecha y el interruptor en HIGH se obtiene la máxima amplitud de salida</w:t>
      </w:r>
      <w:r>
        <w:t xml:space="preserve"> (algo menos de 0 </w:t>
      </w:r>
      <w:proofErr w:type="spellStart"/>
      <w:r>
        <w:t>dBm</w:t>
      </w:r>
      <w:proofErr w:type="spellEnd"/>
      <w:r>
        <w:t xml:space="preserve"> a 100 MHz).</w:t>
      </w:r>
    </w:p>
    <w:p w:rsidR="00931BE6" w:rsidRDefault="00931BE6">
      <w:pPr>
        <w:rPr>
          <w:b/>
        </w:rPr>
      </w:pPr>
    </w:p>
    <w:p w:rsidR="000D28BB" w:rsidRDefault="000D28BB">
      <w:r>
        <w:rPr>
          <w:b/>
        </w:rPr>
        <w:lastRenderedPageBreak/>
        <w:t>Generador de funciones GF-1000B PROMAX</w:t>
      </w:r>
    </w:p>
    <w:p w:rsidR="000D28BB" w:rsidRDefault="000D28BB">
      <w:r>
        <w:t>Este aparato genera en el margen de frecuencias de 0,1 Hz a 1 MHz, las tres señales básicas (sinusoidal, triangular y cuadrada), así como impulsos positivos (salida TTL). Posee una entrada para control externo de la frecuencia y un control para añadir a la señal una tensión continua de la polaridad deseada. Los mandos de su panel delantero se describen en el Anexo II.</w:t>
      </w:r>
    </w:p>
    <w:p w:rsidR="000D28BB" w:rsidRDefault="000D28BB"/>
    <w:p w:rsidR="000D28BB" w:rsidRDefault="000D28BB">
      <w:pPr>
        <w:pStyle w:val="Ttulo2"/>
      </w:pPr>
      <w:bookmarkStart w:id="50" w:name="_Toc502661788"/>
      <w:bookmarkStart w:id="51" w:name="_Toc411840789"/>
      <w:bookmarkStart w:id="52" w:name="_Toc412253601"/>
      <w:r>
        <w:t>EXPERIMENTO 1. OBSERVACIÓN DE TONOS Y MANEJO DEL ANALIZADOR DE ESPECTROS. MEDIDA DEL NIVEL DE RUIDO.</w:t>
      </w:r>
      <w:bookmarkEnd w:id="50"/>
      <w:r>
        <w:t xml:space="preserve"> </w:t>
      </w:r>
      <w:bookmarkEnd w:id="51"/>
      <w:bookmarkEnd w:id="52"/>
    </w:p>
    <w:p w:rsidR="0088362B" w:rsidRDefault="000D28BB">
      <w:r>
        <w:t>Como primer experimento, se va a generar una señal sinusoidal (</w:t>
      </w:r>
      <w:r w:rsidR="00AB3456">
        <w:t>teóricamente una delta</w:t>
      </w:r>
      <w:r>
        <w:t xml:space="preserve"> </w:t>
      </w:r>
      <w:r w:rsidR="00AB3456">
        <w:t xml:space="preserve">en el </w:t>
      </w:r>
      <w:r>
        <w:t>espectr</w:t>
      </w:r>
      <w:r w:rsidR="00AB3456">
        <w:t>o</w:t>
      </w:r>
      <w:r>
        <w:t xml:space="preserve">) y se van a medir su frecuencia y potencia con el analizador de espectros (A.E.). </w:t>
      </w:r>
      <w:r w:rsidR="0088362B">
        <w:t xml:space="preserve">Asimismo se observará el efecto que, sobre la representación en pantalla, tienen los controles básicos del aparato. </w:t>
      </w:r>
    </w:p>
    <w:p w:rsidR="000D28BB" w:rsidRDefault="00F10EA4">
      <w:r>
        <w:t>Ajuste</w:t>
      </w:r>
      <w:r w:rsidR="000D28BB">
        <w:t xml:space="preserve"> los controles del generador sinusoidal de RF de modo que obtenga un tono de </w:t>
      </w:r>
      <w:r w:rsidR="00061742">
        <w:t>8</w:t>
      </w:r>
      <w:r w:rsidR="000D28BB">
        <w:t>0 MHz:</w:t>
      </w:r>
    </w:p>
    <w:p w:rsidR="000D28BB" w:rsidRDefault="000D28BB">
      <w:pPr>
        <w:rPr>
          <w:b/>
        </w:rPr>
      </w:pPr>
      <w:r>
        <w:rPr>
          <w:b/>
        </w:rPr>
        <w:t>Generador de RF BK-</w:t>
      </w:r>
      <w:proofErr w:type="spellStart"/>
      <w:r>
        <w:rPr>
          <w:b/>
        </w:rPr>
        <w:t>Precision</w:t>
      </w:r>
      <w:proofErr w:type="spellEnd"/>
      <w:r>
        <w:rPr>
          <w:b/>
        </w:rPr>
        <w:t>:</w:t>
      </w:r>
    </w:p>
    <w:p w:rsidR="000D28BB" w:rsidRDefault="000D28BB">
      <w:pPr>
        <w:numPr>
          <w:ilvl w:val="0"/>
          <w:numId w:val="3"/>
        </w:numPr>
      </w:pPr>
      <w:r>
        <w:t xml:space="preserve">Interruptor LINE ON: pulsado </w:t>
      </w:r>
    </w:p>
    <w:p w:rsidR="000D28BB" w:rsidRDefault="000D28BB">
      <w:pPr>
        <w:numPr>
          <w:ilvl w:val="0"/>
          <w:numId w:val="3"/>
        </w:numPr>
      </w:pPr>
      <w:r>
        <w:t>Rango de frecuencias F (32-150 MHz)</w:t>
      </w:r>
    </w:p>
    <w:p w:rsidR="000D28BB" w:rsidRDefault="000D28BB">
      <w:pPr>
        <w:numPr>
          <w:ilvl w:val="0"/>
          <w:numId w:val="3"/>
        </w:numPr>
      </w:pPr>
      <w:r>
        <w:t xml:space="preserve">Dial de frecuencia de </w:t>
      </w:r>
      <w:r w:rsidR="00061742">
        <w:t>80</w:t>
      </w:r>
      <w:r>
        <w:t xml:space="preserve"> MHz (escala 32-150)</w:t>
      </w:r>
    </w:p>
    <w:p w:rsidR="000D28BB" w:rsidRDefault="000D28BB">
      <w:pPr>
        <w:numPr>
          <w:ilvl w:val="0"/>
          <w:numId w:val="3"/>
        </w:numPr>
      </w:pPr>
      <w:r>
        <w:t xml:space="preserve">Atenuación del nivel de la señal de salida: se ajustará posteriormente para obtener un nivel de –20 </w:t>
      </w:r>
      <w:proofErr w:type="spellStart"/>
      <w:r>
        <w:t>dBm</w:t>
      </w:r>
      <w:proofErr w:type="spellEnd"/>
      <w:r>
        <w:t xml:space="preserve"> (sobre 50 ohmios)</w:t>
      </w:r>
    </w:p>
    <w:p w:rsidR="000D28BB" w:rsidRDefault="000D28BB">
      <w:pPr>
        <w:pStyle w:val="Textodenotaalfinal"/>
        <w:spacing w:line="312" w:lineRule="auto"/>
      </w:pPr>
    </w:p>
    <w:p w:rsidR="000D28BB" w:rsidRDefault="000D28BB">
      <w:r>
        <w:t>Encienda el analizador de espectros</w:t>
      </w:r>
      <w:r w:rsidR="00C338D3">
        <w:t xml:space="preserve"> (si no estuviera ya encendido)</w:t>
      </w:r>
      <w:r>
        <w:t xml:space="preserve"> y póngalo en modo full </w:t>
      </w:r>
      <w:proofErr w:type="spellStart"/>
      <w:r>
        <w:t>span</w:t>
      </w:r>
      <w:proofErr w:type="spellEnd"/>
      <w:r>
        <w:t xml:space="preserve">. Para ello, pulse la tecla de encendido </w:t>
      </w:r>
      <w:r>
        <w:rPr>
          <w:b/>
        </w:rPr>
        <w:t>I</w:t>
      </w:r>
      <w:r>
        <w:t xml:space="preserve"> (</w:t>
      </w:r>
      <w:proofErr w:type="spellStart"/>
      <w:r>
        <w:rPr>
          <w:b/>
        </w:rPr>
        <w:t>On</w:t>
      </w:r>
      <w:proofErr w:type="spellEnd"/>
      <w:r>
        <w:t xml:space="preserve">) y espere unos segundos hasta la finalización del arranque (si estuviese ya encendido, pulse </w:t>
      </w:r>
      <w:proofErr w:type="spellStart"/>
      <w:r>
        <w:rPr>
          <w:b/>
        </w:rPr>
        <w:t>Preset</w:t>
      </w:r>
      <w:proofErr w:type="spellEnd"/>
      <w:r>
        <w:t xml:space="preserve">). Observe el </w:t>
      </w:r>
      <w:proofErr w:type="spellStart"/>
      <w:r>
        <w:rPr>
          <w:b/>
        </w:rPr>
        <w:t>Span</w:t>
      </w:r>
      <w:proofErr w:type="spellEnd"/>
      <w:r>
        <w:t xml:space="preserve"> que aparece en la pantalla. Por defecto, debería ser </w:t>
      </w:r>
      <w:r>
        <w:rPr>
          <w:b/>
        </w:rPr>
        <w:t>Full</w:t>
      </w:r>
      <w:r>
        <w:t xml:space="preserve"> (1.5 GHz). Si no fuese así, pulse la tecla </w:t>
      </w:r>
      <w:proofErr w:type="spellStart"/>
      <w:r>
        <w:rPr>
          <w:b/>
        </w:rPr>
        <w:t>Span</w:t>
      </w:r>
      <w:proofErr w:type="spellEnd"/>
      <w:r>
        <w:t xml:space="preserve"> y luego la tecla junto a la etiqueta </w:t>
      </w:r>
      <w:r>
        <w:rPr>
          <w:b/>
        </w:rPr>
        <w:t xml:space="preserve">Full </w:t>
      </w:r>
      <w:proofErr w:type="spellStart"/>
      <w:r>
        <w:rPr>
          <w:b/>
        </w:rPr>
        <w:t>Span</w:t>
      </w:r>
      <w:proofErr w:type="spellEnd"/>
      <w:r>
        <w:t xml:space="preserve"> que aparece en la pantalla. Lleve la señal de salida del </w:t>
      </w:r>
      <w:r w:rsidRPr="00F10EA4">
        <w:rPr>
          <w:b/>
        </w:rPr>
        <w:t>generador</w:t>
      </w:r>
      <w:r w:rsidR="00F10EA4" w:rsidRPr="00F10EA4">
        <w:rPr>
          <w:b/>
        </w:rPr>
        <w:t xml:space="preserve"> de RF</w:t>
      </w:r>
      <w:r>
        <w:t xml:space="preserve"> a la entrada del analizador utilizando un cable coaxial con conectores BNC. Actúe sobre el atenuador del generador de RF reduciendo la atenuación a 0 dB (amplitud máxima). En la pantalla del analizador observará varias rayas situadas en la parte baja de la banda. </w:t>
      </w:r>
    </w:p>
    <w:p w:rsidR="000D28BB" w:rsidRDefault="000D28BB"/>
    <w:p w:rsidR="000D28BB" w:rsidRDefault="000D28BB">
      <w:r>
        <w:t>Ajuste la raya más alta</w:t>
      </w:r>
      <w:r w:rsidR="00607495">
        <w:t xml:space="preserve"> (de más potencia)</w:t>
      </w:r>
      <w:r>
        <w:t xml:space="preserve"> a la frecuencia de </w:t>
      </w:r>
      <w:r w:rsidR="00061742">
        <w:t>8</w:t>
      </w:r>
      <w:r>
        <w:t xml:space="preserve">0 MHz y sitúela en el centro de la pantalla del analizador. Puede hacerse de varias maneras. Aquí se indica una: pulse la tecla </w:t>
      </w:r>
      <w:proofErr w:type="spellStart"/>
      <w:r>
        <w:rPr>
          <w:b/>
        </w:rPr>
        <w:t>Frequency</w:t>
      </w:r>
      <w:proofErr w:type="spellEnd"/>
      <w:r>
        <w:t xml:space="preserve">. En la pantalla aparece el menú correspondiente a las teclas no etiquetadas. Pulse </w:t>
      </w:r>
      <w:r>
        <w:rPr>
          <w:b/>
        </w:rPr>
        <w:t xml:space="preserve">Center </w:t>
      </w:r>
      <w:proofErr w:type="spellStart"/>
      <w:r>
        <w:rPr>
          <w:b/>
        </w:rPr>
        <w:t>Frequency</w:t>
      </w:r>
      <w:proofErr w:type="spellEnd"/>
      <w:r>
        <w:t xml:space="preserve"> e introduzca, mediante las teclas numéricas, </w:t>
      </w:r>
      <w:r w:rsidR="00061742">
        <w:rPr>
          <w:b/>
        </w:rPr>
        <w:t>8</w:t>
      </w:r>
      <w:r>
        <w:rPr>
          <w:b/>
        </w:rPr>
        <w:t>0</w:t>
      </w:r>
      <w:r>
        <w:t xml:space="preserve">; luego pulse la tecla junto a la que aparece la etiqueta </w:t>
      </w:r>
      <w:r>
        <w:rPr>
          <w:b/>
        </w:rPr>
        <w:t>MHz</w:t>
      </w:r>
      <w:r>
        <w:t xml:space="preserve">. Observará que el </w:t>
      </w:r>
      <w:proofErr w:type="spellStart"/>
      <w:r>
        <w:rPr>
          <w:i/>
        </w:rPr>
        <w:t>Span</w:t>
      </w:r>
      <w:proofErr w:type="spellEnd"/>
      <w:r>
        <w:t xml:space="preserve"> se reduce automáticamente y que en el centro de la pantalla (aproximadamente) aparece la raya del tono generado y, eventualmente, </w:t>
      </w:r>
      <w:r>
        <w:lastRenderedPageBreak/>
        <w:t xml:space="preserve">una raya por debajo y otras por encima. Utilizando la función </w:t>
      </w:r>
      <w:proofErr w:type="spellStart"/>
      <w:r>
        <w:rPr>
          <w:b/>
        </w:rPr>
        <w:t>Marker</w:t>
      </w:r>
      <w:proofErr w:type="spellEnd"/>
      <w:r>
        <w:t xml:space="preserve"> del analizador, active un marcador (para ello, pulse </w:t>
      </w:r>
      <w:proofErr w:type="spellStart"/>
      <w:r>
        <w:rPr>
          <w:b/>
        </w:rPr>
        <w:t>Marker</w:t>
      </w:r>
      <w:proofErr w:type="spellEnd"/>
      <w:r>
        <w:t xml:space="preserve">, </w:t>
      </w:r>
      <w:proofErr w:type="spellStart"/>
      <w:r>
        <w:rPr>
          <w:b/>
        </w:rPr>
        <w:t>Marker</w:t>
      </w:r>
      <w:proofErr w:type="spellEnd"/>
      <w:r>
        <w:rPr>
          <w:b/>
        </w:rPr>
        <w:t xml:space="preserve"> Normal</w:t>
      </w:r>
      <w:r>
        <w:t xml:space="preserve">) y colóquelo (moviendo el botón del panel delantero del analizador) sobre la raya más alta (puede hacerlo también, directamente, seleccionando la tecla </w:t>
      </w:r>
      <w:proofErr w:type="spellStart"/>
      <w:r>
        <w:rPr>
          <w:b/>
        </w:rPr>
        <w:t>Peak</w:t>
      </w:r>
      <w:proofErr w:type="spellEnd"/>
      <w:r>
        <w:rPr>
          <w:b/>
        </w:rPr>
        <w:t xml:space="preserve"> </w:t>
      </w:r>
      <w:proofErr w:type="spellStart"/>
      <w:r>
        <w:rPr>
          <w:b/>
        </w:rPr>
        <w:t>Search</w:t>
      </w:r>
      <w:proofErr w:type="spellEnd"/>
      <w:r>
        <w:t>). Obtendrá la lectura de la frecuencia y potencia del tono generado. Actúe sobre el ajuste de frecuencia (FREQUENCY TUNE) del generador de RF</w:t>
      </w:r>
      <w:r>
        <w:rPr>
          <w:b/>
        </w:rPr>
        <w:t xml:space="preserve"> </w:t>
      </w:r>
      <w:r>
        <w:t xml:space="preserve">hasta que el tono esté aproximadamente centrado en la pantalla. Ajuste el </w:t>
      </w:r>
      <w:r w:rsidRPr="00CE4597">
        <w:rPr>
          <w:b/>
        </w:rPr>
        <w:t>atenuador del generador</w:t>
      </w:r>
      <w:r>
        <w:t xml:space="preserve"> para obtener una lectura de –20 </w:t>
      </w:r>
      <w:proofErr w:type="spellStart"/>
      <w:r>
        <w:t>dBm</w:t>
      </w:r>
      <w:proofErr w:type="spellEnd"/>
      <w:r>
        <w:t xml:space="preserve"> en la raya correspondiente a </w:t>
      </w:r>
      <w:r w:rsidR="00061742">
        <w:t>8</w:t>
      </w:r>
      <w:r>
        <w:t>0 MHz.</w:t>
      </w:r>
    </w:p>
    <w:p w:rsidR="000D28BB" w:rsidRDefault="000D28BB"/>
    <w:p w:rsidR="000D28BB" w:rsidRDefault="000D28BB">
      <w:r>
        <w:rPr>
          <w:b/>
        </w:rPr>
        <w:t>NOTA:</w:t>
      </w:r>
      <w:r>
        <w:t xml:space="preserve"> Además de la raya a </w:t>
      </w:r>
      <w:r w:rsidR="00061742">
        <w:t>8</w:t>
      </w:r>
      <w:r>
        <w:t xml:space="preserve">0 MHz es normal que, cuando se ponga un SPAN grande, aparezcan más rayas en la pantalla del A.E. Concretamente, a frecuencia cero siempre parece haber presente una raya, incluso sin ninguna señal conectada a la entrada del A.E. Esa raya es en realidad una “marca” que pone el A.E. para indicar el comienzo del eje de frecuencias, no corresponde a ninguna señal. También es normal que aparezcan rayas en los múltiplos de </w:t>
      </w:r>
      <w:r w:rsidR="00061742">
        <w:t>8</w:t>
      </w:r>
      <w:r>
        <w:t>0 MHz. Son los armónicos de la señal generada y se deben a que el generador no produce una señal perfectamente sinusoidal. Un nivel bajo de estos armónicos es indicativo de una buena calidad del generador.</w:t>
      </w:r>
    </w:p>
    <w:p w:rsidR="000D28BB" w:rsidRDefault="000D28BB"/>
    <w:p w:rsidR="000D28BB" w:rsidRDefault="000D28BB">
      <w:r>
        <w:t xml:space="preserve">A continuación se va a realizar una serie de experimentos para observar que influencia tienen los controles </w:t>
      </w:r>
      <w:proofErr w:type="spellStart"/>
      <w:r>
        <w:rPr>
          <w:b/>
        </w:rPr>
        <w:t>Resolution</w:t>
      </w:r>
      <w:proofErr w:type="spellEnd"/>
      <w:r>
        <w:rPr>
          <w:b/>
        </w:rPr>
        <w:t xml:space="preserve"> BW </w:t>
      </w:r>
      <w:r>
        <w:t xml:space="preserve">y </w:t>
      </w:r>
      <w:proofErr w:type="spellStart"/>
      <w:r>
        <w:rPr>
          <w:b/>
        </w:rPr>
        <w:t>Sweep</w:t>
      </w:r>
      <w:proofErr w:type="spellEnd"/>
      <w:r>
        <w:rPr>
          <w:b/>
        </w:rPr>
        <w:t xml:space="preserve"> Time</w:t>
      </w:r>
      <w:r>
        <w:t xml:space="preserve"> sobre la medida. Se observará que la traza obtenida en pantalla puede cambiar mucho su forma sin que haya variado la señal a medir.</w:t>
      </w:r>
    </w:p>
    <w:p w:rsidR="000D28BB" w:rsidRDefault="000D28BB"/>
    <w:p w:rsidR="000D28BB" w:rsidRDefault="000D28BB">
      <w:r>
        <w:t xml:space="preserve">Reduzca el </w:t>
      </w:r>
      <w:proofErr w:type="spellStart"/>
      <w:r>
        <w:rPr>
          <w:i/>
        </w:rPr>
        <w:t>span</w:t>
      </w:r>
      <w:proofErr w:type="spellEnd"/>
      <w:r>
        <w:t xml:space="preserve"> a 10 MHz y ponga una frecuencia central de </w:t>
      </w:r>
      <w:r w:rsidR="00061742">
        <w:t>8</w:t>
      </w:r>
      <w:r>
        <w:t xml:space="preserve">0 MHz. Observe el resultado obtenido en la pantalla haciendo variar el ancho del filtro de FI entre RBW = 1 KHz y 1 MHz. Para ello pulse la tecla </w:t>
      </w:r>
      <w:r>
        <w:rPr>
          <w:b/>
        </w:rPr>
        <w:t>BW/</w:t>
      </w:r>
      <w:proofErr w:type="spellStart"/>
      <w:r>
        <w:rPr>
          <w:b/>
        </w:rPr>
        <w:t>Avg</w:t>
      </w:r>
      <w:proofErr w:type="spellEnd"/>
      <w:r>
        <w:t xml:space="preserve">, y active la opción manual en </w:t>
      </w:r>
      <w:proofErr w:type="spellStart"/>
      <w:r>
        <w:rPr>
          <w:b/>
        </w:rPr>
        <w:t>Resolution</w:t>
      </w:r>
      <w:proofErr w:type="spellEnd"/>
      <w:r>
        <w:rPr>
          <w:b/>
        </w:rPr>
        <w:t xml:space="preserve"> BW Auto </w:t>
      </w:r>
      <w:proofErr w:type="spellStart"/>
      <w:r>
        <w:rPr>
          <w:b/>
        </w:rPr>
        <w:t>Man</w:t>
      </w:r>
      <w:proofErr w:type="spellEnd"/>
      <w:r>
        <w:t xml:space="preserve">. Introduzca los datos para el ancho de banda mediante el teclado numérico o las teclas por pasos, marcadas con flechas. Interprete las figuras obtenidas en la pantalla. ¿Qué característica del analizador se puede medir de esta forma? </w:t>
      </w:r>
    </w:p>
    <w:p w:rsidR="000D28BB" w:rsidRDefault="000D28B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BB" w:rsidRDefault="00E07958">
      <w:r w:rsidRPr="00437CF8">
        <w:rPr>
          <w:b/>
        </w:rPr>
        <w:t>Realice una fotografía</w:t>
      </w:r>
      <w:r>
        <w:t xml:space="preserve"> de la medida del tono obtenida</w:t>
      </w:r>
      <w:r w:rsidR="000D28BB">
        <w:t xml:space="preserve"> con RBW = 1 MHz e indique el ancho de banda entre puntos a -3 dB del máximo</w:t>
      </w:r>
      <w:r w:rsidR="002A4E44">
        <w:t xml:space="preserve"> de la traza</w:t>
      </w:r>
      <w:r w:rsidR="000D28BB">
        <w:t xml:space="preserve">. Este ancho de banda debe ser el del filtro de FI del analizador pues es la forma de este filtro lo que se está visualizando. Para medirlo active el marcador (pulse </w:t>
      </w:r>
      <w:proofErr w:type="spellStart"/>
      <w:r w:rsidR="000D28BB">
        <w:rPr>
          <w:b/>
        </w:rPr>
        <w:t>Marker</w:t>
      </w:r>
      <w:proofErr w:type="spellEnd"/>
      <w:r w:rsidR="000D28BB">
        <w:t>) y llévelo con el botón a dichos puntos (puede hacerlo también con ayuda del marcador delta).</w:t>
      </w:r>
    </w:p>
    <w:p w:rsidR="000D28BB" w:rsidRDefault="001D25AC">
      <w:pPr>
        <w:jc w:val="center"/>
      </w:pPr>
      <w:r>
        <w:rPr>
          <w:noProof/>
          <w:lang w:val="es-ES"/>
        </w:rPr>
        <w:lastRenderedPageBreak/>
        <w:drawing>
          <wp:inline distT="0" distB="0" distL="0" distR="0">
            <wp:extent cx="4050621" cy="2905593"/>
            <wp:effectExtent l="19050" t="0" r="7029"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4053243" cy="2907474"/>
                    </a:xfrm>
                    <a:prstGeom prst="rect">
                      <a:avLst/>
                    </a:prstGeom>
                    <a:noFill/>
                    <a:ln w="9525">
                      <a:noFill/>
                      <a:miter lim="800000"/>
                      <a:headEnd/>
                      <a:tailEnd/>
                    </a:ln>
                  </pic:spPr>
                </pic:pic>
              </a:graphicData>
            </a:graphic>
          </wp:inline>
        </w:drawing>
      </w:r>
    </w:p>
    <w:p w:rsidR="000D28BB" w:rsidRDefault="000D28BB"/>
    <w:p w:rsidR="00E07958" w:rsidRDefault="00E07958">
      <w:r>
        <w:t>Ancho de banda a -3 dB: _________________ KHz</w:t>
      </w:r>
    </w:p>
    <w:p w:rsidR="000D28BB" w:rsidRDefault="000D28BB">
      <w:r>
        <w:t xml:space="preserve">Coloque ahora un </w:t>
      </w:r>
      <w:proofErr w:type="spellStart"/>
      <w:r>
        <w:rPr>
          <w:i/>
        </w:rPr>
        <w:t>span</w:t>
      </w:r>
      <w:proofErr w:type="spellEnd"/>
      <w:r>
        <w:t xml:space="preserve"> de 5 MHz y un filtro de FI de 3 KHz. Actúe sobre el tiempo de barrido bajándolo a 50, 20, 10 y 5 </w:t>
      </w:r>
      <w:proofErr w:type="spellStart"/>
      <w:r>
        <w:t>msec</w:t>
      </w:r>
      <w:proofErr w:type="spellEnd"/>
      <w:r>
        <w:t xml:space="preserve">. Para ello active la opción manual en </w:t>
      </w:r>
      <w:proofErr w:type="spellStart"/>
      <w:r>
        <w:rPr>
          <w:b/>
        </w:rPr>
        <w:t>Sweep</w:t>
      </w:r>
      <w:proofErr w:type="spellEnd"/>
      <w:r>
        <w:t xml:space="preserve">, </w:t>
      </w:r>
      <w:proofErr w:type="spellStart"/>
      <w:r>
        <w:rPr>
          <w:b/>
        </w:rPr>
        <w:t>Sweep</w:t>
      </w:r>
      <w:proofErr w:type="spellEnd"/>
      <w:r>
        <w:rPr>
          <w:b/>
        </w:rPr>
        <w:t xml:space="preserve"> Time Auto </w:t>
      </w:r>
      <w:proofErr w:type="spellStart"/>
      <w:r>
        <w:rPr>
          <w:b/>
        </w:rPr>
        <w:t>Man</w:t>
      </w:r>
      <w:proofErr w:type="spellEnd"/>
      <w:r>
        <w:t xml:space="preserve"> e introduzca los datos. </w:t>
      </w:r>
      <w:r w:rsidR="00E07958">
        <w:t xml:space="preserve">Realice una fotografía de la medida obtenida </w:t>
      </w:r>
      <w:r>
        <w:t xml:space="preserve">para el último caso (5 </w:t>
      </w:r>
      <w:proofErr w:type="spellStart"/>
      <w:r>
        <w:t>msec</w:t>
      </w:r>
      <w:proofErr w:type="spellEnd"/>
      <w:r>
        <w:t xml:space="preserve">) y comente </w:t>
      </w:r>
      <w:r w:rsidR="00F10EA4">
        <w:t>a qué se debe la diferencia entre lo medido a</w:t>
      </w:r>
      <w:r w:rsidR="00E07958">
        <w:t>hora y en el apartado anterior)</w:t>
      </w:r>
      <w:r>
        <w:t>.</w:t>
      </w:r>
    </w:p>
    <w:p w:rsidR="00F05E3F" w:rsidRDefault="00F05E3F"/>
    <w:p w:rsidR="000D28BB" w:rsidRDefault="001D25AC">
      <w:pPr>
        <w:jc w:val="center"/>
      </w:pPr>
      <w:r>
        <w:rPr>
          <w:noProof/>
          <w:lang w:val="es-ES"/>
        </w:rPr>
        <w:drawing>
          <wp:inline distT="0" distB="0" distL="0" distR="0">
            <wp:extent cx="4146372" cy="2963636"/>
            <wp:effectExtent l="19050" t="0" r="6528"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4148096" cy="2964868"/>
                    </a:xfrm>
                    <a:prstGeom prst="rect">
                      <a:avLst/>
                    </a:prstGeom>
                    <a:noFill/>
                    <a:ln w="9525">
                      <a:noFill/>
                      <a:miter lim="800000"/>
                      <a:headEnd/>
                      <a:tailEnd/>
                    </a:ln>
                  </pic:spPr>
                </pic:pic>
              </a:graphicData>
            </a:graphic>
          </wp:inline>
        </w:drawing>
      </w:r>
    </w:p>
    <w:p w:rsidR="00931BE6" w:rsidRDefault="00931BE6"/>
    <w:p w:rsidR="00931BE6" w:rsidRDefault="00931BE6"/>
    <w:p w:rsidR="00931BE6" w:rsidRDefault="00931BE6"/>
    <w:p w:rsidR="00931BE6" w:rsidRDefault="00931BE6"/>
    <w:p w:rsidR="000D28BB" w:rsidRDefault="000D28BB">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BB" w:rsidRDefault="000D28BB"/>
    <w:p w:rsidR="000D28BB" w:rsidRDefault="000D28BB">
      <w:r>
        <w:t>A continuación se va a realizar una serie de experimentos encaminados a medir el nivel de ruido blanco presente en el espectro y medido por el analizador (ruido de entrada más ruido añadido por el propio analizador). C</w:t>
      </w:r>
      <w:r w:rsidR="000A253F">
        <w:t>oncretamente se va a observar cómo</w:t>
      </w:r>
      <w:r>
        <w:t xml:space="preserve"> el valor de la atenuación de entrada y el ancho de banda del filtro de resolución influyen en dicho nivel. </w:t>
      </w:r>
    </w:p>
    <w:p w:rsidR="000D28BB" w:rsidRDefault="000D28BB"/>
    <w:p w:rsidR="000D28BB" w:rsidRDefault="000D28BB">
      <w:r>
        <w:t xml:space="preserve">Dado que la traza de las zonas espectrales donde sólo hay ruido es muy irregular (ruidosa) para realizar la medida con mayor precisión conviene promediar varias trazas (entre 10 y 20). Para ello presione la tecla </w:t>
      </w:r>
      <w:proofErr w:type="spellStart"/>
      <w:r>
        <w:rPr>
          <w:b/>
        </w:rPr>
        <w:t>Resolution</w:t>
      </w:r>
      <w:proofErr w:type="spellEnd"/>
      <w:r>
        <w:rPr>
          <w:b/>
        </w:rPr>
        <w:t xml:space="preserve"> BW</w:t>
      </w:r>
      <w:r>
        <w:t xml:space="preserve">. En pantalla aparece la opción </w:t>
      </w:r>
      <w:r>
        <w:rPr>
          <w:b/>
        </w:rPr>
        <w:t xml:space="preserve">Video </w:t>
      </w:r>
      <w:proofErr w:type="spellStart"/>
      <w:r>
        <w:rPr>
          <w:b/>
        </w:rPr>
        <w:t>Average</w:t>
      </w:r>
      <w:proofErr w:type="spellEnd"/>
      <w:r>
        <w:t>. Actívela (ON) e introduzca el número de trazas que desea promediar utilizando el teclado numérico.</w:t>
      </w:r>
      <w:r w:rsidR="00F10EA4">
        <w:t xml:space="preserve"> </w:t>
      </w:r>
      <w:r>
        <w:t xml:space="preserve">Ajuste </w:t>
      </w:r>
      <w:r w:rsidRPr="002A4E44">
        <w:rPr>
          <w:b/>
        </w:rPr>
        <w:t>el nivel de referencia</w:t>
      </w:r>
      <w:r w:rsidR="00F10EA4" w:rsidRPr="002A4E44">
        <w:rPr>
          <w:b/>
        </w:rPr>
        <w:t xml:space="preserve"> del analizador</w:t>
      </w:r>
      <w:r w:rsidRPr="002A4E44">
        <w:rPr>
          <w:b/>
        </w:rPr>
        <w:t xml:space="preserve"> a –10 </w:t>
      </w:r>
      <w:proofErr w:type="spellStart"/>
      <w:r w:rsidRPr="002A4E44">
        <w:rPr>
          <w:b/>
        </w:rPr>
        <w:t>dBm</w:t>
      </w:r>
      <w:proofErr w:type="spellEnd"/>
      <w:r>
        <w:t xml:space="preserve"> (menú amplitud).</w:t>
      </w:r>
    </w:p>
    <w:p w:rsidR="00F05E3F" w:rsidRDefault="00F05E3F"/>
    <w:p w:rsidR="000D28BB" w:rsidRDefault="000D28BB">
      <w:r>
        <w:t xml:space="preserve">Vuelva a poner los controles </w:t>
      </w:r>
      <w:proofErr w:type="spellStart"/>
      <w:r>
        <w:rPr>
          <w:b/>
        </w:rPr>
        <w:t>Resolution</w:t>
      </w:r>
      <w:proofErr w:type="spellEnd"/>
      <w:r>
        <w:rPr>
          <w:b/>
        </w:rPr>
        <w:t xml:space="preserve"> BW </w:t>
      </w:r>
      <w:r>
        <w:t xml:space="preserve">y </w:t>
      </w:r>
      <w:proofErr w:type="spellStart"/>
      <w:r>
        <w:rPr>
          <w:b/>
        </w:rPr>
        <w:t>Sweep</w:t>
      </w:r>
      <w:proofErr w:type="spellEnd"/>
      <w:r>
        <w:rPr>
          <w:b/>
        </w:rPr>
        <w:t xml:space="preserve"> Time </w:t>
      </w:r>
      <w:r>
        <w:t xml:space="preserve">en modo automático y defina un </w:t>
      </w:r>
      <w:proofErr w:type="spellStart"/>
      <w:r>
        <w:rPr>
          <w:i/>
        </w:rPr>
        <w:t>span</w:t>
      </w:r>
      <w:proofErr w:type="spellEnd"/>
      <w:r>
        <w:t xml:space="preserve"> de 1 MHz. Mida el nivel de ruido para distintos valores del atenuador (20 dB, 30 dB y 40 dB) a la entrada del analizador. Para ello active el marcador y llévelo con el botón fuera de la banda del tono, situándolo sobre el ruido. Pulse la tecla </w:t>
      </w:r>
      <w:proofErr w:type="spellStart"/>
      <w:r>
        <w:rPr>
          <w:b/>
        </w:rPr>
        <w:t>Amplitude</w:t>
      </w:r>
      <w:proofErr w:type="spellEnd"/>
      <w:r>
        <w:t xml:space="preserve">, active la opción manual en </w:t>
      </w:r>
      <w:proofErr w:type="spellStart"/>
      <w:r>
        <w:rPr>
          <w:b/>
        </w:rPr>
        <w:t>Attenuation</w:t>
      </w:r>
      <w:proofErr w:type="spellEnd"/>
      <w:r>
        <w:rPr>
          <w:b/>
        </w:rPr>
        <w:t xml:space="preserve"> Auto </w:t>
      </w:r>
      <w:proofErr w:type="spellStart"/>
      <w:r>
        <w:rPr>
          <w:b/>
        </w:rPr>
        <w:t>Man</w:t>
      </w:r>
      <w:proofErr w:type="spellEnd"/>
      <w:r>
        <w:t xml:space="preserve"> e introduzca los datos. Rellene la tabla siguiente:</w:t>
      </w:r>
    </w:p>
    <w:p w:rsidR="000D28BB" w:rsidRDefault="000D28BB">
      <w:pPr>
        <w:ind w:right="96"/>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1388"/>
        <w:gridCol w:w="7342"/>
      </w:tblGrid>
      <w:tr w:rsidR="000D28BB">
        <w:trPr>
          <w:jc w:val="center"/>
        </w:trPr>
        <w:tc>
          <w:tcPr>
            <w:tcW w:w="1388" w:type="dxa"/>
          </w:tcPr>
          <w:p w:rsidR="000D28BB" w:rsidRDefault="000D28BB">
            <w:pPr>
              <w:ind w:right="96"/>
            </w:pPr>
            <w:proofErr w:type="spellStart"/>
            <w:r>
              <w:t>Atten</w:t>
            </w:r>
            <w:proofErr w:type="spellEnd"/>
            <w:r>
              <w:t xml:space="preserve"> (dB)</w:t>
            </w:r>
          </w:p>
        </w:tc>
        <w:tc>
          <w:tcPr>
            <w:tcW w:w="7342" w:type="dxa"/>
          </w:tcPr>
          <w:p w:rsidR="000D28BB" w:rsidRDefault="000D28BB">
            <w:pPr>
              <w:ind w:right="96"/>
              <w:jc w:val="center"/>
            </w:pPr>
            <w:r>
              <w:t>Nivel de ruido (</w:t>
            </w:r>
            <w:proofErr w:type="spellStart"/>
            <w:r>
              <w:t>dBm</w:t>
            </w:r>
            <w:proofErr w:type="spellEnd"/>
            <w:r>
              <w:t>)</w:t>
            </w:r>
          </w:p>
        </w:tc>
      </w:tr>
      <w:tr w:rsidR="000D28BB">
        <w:trPr>
          <w:jc w:val="center"/>
        </w:trPr>
        <w:tc>
          <w:tcPr>
            <w:tcW w:w="1388" w:type="dxa"/>
          </w:tcPr>
          <w:p w:rsidR="000D28BB" w:rsidRDefault="000D28BB">
            <w:pPr>
              <w:ind w:right="96"/>
            </w:pPr>
            <w:r>
              <w:t>20</w:t>
            </w:r>
          </w:p>
        </w:tc>
        <w:tc>
          <w:tcPr>
            <w:tcW w:w="7342" w:type="dxa"/>
          </w:tcPr>
          <w:p w:rsidR="000D28BB" w:rsidRDefault="000D28BB">
            <w:pPr>
              <w:ind w:right="96"/>
            </w:pPr>
          </w:p>
        </w:tc>
      </w:tr>
      <w:tr w:rsidR="000D28BB">
        <w:trPr>
          <w:jc w:val="center"/>
        </w:trPr>
        <w:tc>
          <w:tcPr>
            <w:tcW w:w="1388" w:type="dxa"/>
          </w:tcPr>
          <w:p w:rsidR="000D28BB" w:rsidRDefault="000D28BB">
            <w:pPr>
              <w:ind w:right="96"/>
            </w:pPr>
            <w:r>
              <w:t>30</w:t>
            </w:r>
          </w:p>
        </w:tc>
        <w:tc>
          <w:tcPr>
            <w:tcW w:w="7342" w:type="dxa"/>
          </w:tcPr>
          <w:p w:rsidR="000D28BB" w:rsidRDefault="000D28BB">
            <w:pPr>
              <w:ind w:right="96"/>
            </w:pPr>
          </w:p>
        </w:tc>
      </w:tr>
      <w:tr w:rsidR="000D28BB">
        <w:trPr>
          <w:jc w:val="center"/>
        </w:trPr>
        <w:tc>
          <w:tcPr>
            <w:tcW w:w="1388" w:type="dxa"/>
          </w:tcPr>
          <w:p w:rsidR="000D28BB" w:rsidRDefault="000D28BB">
            <w:pPr>
              <w:ind w:right="96"/>
            </w:pPr>
            <w:r>
              <w:t>40</w:t>
            </w:r>
          </w:p>
        </w:tc>
        <w:tc>
          <w:tcPr>
            <w:tcW w:w="7342" w:type="dxa"/>
          </w:tcPr>
          <w:p w:rsidR="000D28BB" w:rsidRDefault="000D28BB">
            <w:pPr>
              <w:ind w:right="96"/>
            </w:pPr>
          </w:p>
        </w:tc>
      </w:tr>
    </w:tbl>
    <w:p w:rsidR="000D28BB" w:rsidRDefault="000D28BB">
      <w:pPr>
        <w:ind w:right="96"/>
      </w:pPr>
    </w:p>
    <w:p w:rsidR="000D28BB" w:rsidRDefault="000D28BB">
      <w:r>
        <w:t>Comente el resultado que ha observado como consecuencia de modificar la atenuación a la entrada del analizador.</w:t>
      </w:r>
    </w:p>
    <w:p w:rsidR="000D28BB" w:rsidRDefault="000D28B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BB" w:rsidRDefault="000D28BB">
      <w:r>
        <w:lastRenderedPageBreak/>
        <w:t xml:space="preserve">Coloque el </w:t>
      </w:r>
      <w:proofErr w:type="spellStart"/>
      <w:r>
        <w:rPr>
          <w:i/>
        </w:rPr>
        <w:t>span</w:t>
      </w:r>
      <w:proofErr w:type="spellEnd"/>
      <w:r>
        <w:t xml:space="preserve"> en 1 MHz y la atenuación </w:t>
      </w:r>
      <w:r w:rsidR="00E56DA1">
        <w:t xml:space="preserve">del A.E. </w:t>
      </w:r>
      <w:r>
        <w:t>en 40 dB</w:t>
      </w:r>
      <w:r w:rsidR="00E56DA1">
        <w:t xml:space="preserve"> (menú Amplitud)</w:t>
      </w:r>
      <w:r>
        <w:t>. Mida el nivel de ruido haciendo variar el ancho del filtro de FI entre 1 KHz y 100 KHz. Rellene la tabla siguiente:</w:t>
      </w:r>
    </w:p>
    <w:p w:rsidR="000D28BB" w:rsidRDefault="000D28BB"/>
    <w:tbl>
      <w:tblPr>
        <w:tblW w:w="0" w:type="auto"/>
        <w:tblInd w:w="120" w:type="dxa"/>
        <w:tblLayout w:type="fixed"/>
        <w:tblCellMar>
          <w:left w:w="120" w:type="dxa"/>
          <w:right w:w="120" w:type="dxa"/>
        </w:tblCellMar>
        <w:tblLook w:val="0000" w:firstRow="0" w:lastRow="0" w:firstColumn="0" w:lastColumn="0" w:noHBand="0" w:noVBand="0"/>
      </w:tblPr>
      <w:tblGrid>
        <w:gridCol w:w="2998"/>
        <w:gridCol w:w="6027"/>
      </w:tblGrid>
      <w:tr w:rsidR="000D28BB">
        <w:tc>
          <w:tcPr>
            <w:tcW w:w="2998" w:type="dxa"/>
            <w:tcBorders>
              <w:top w:val="double" w:sz="6" w:space="0" w:color="auto"/>
              <w:left w:val="double" w:sz="6" w:space="0" w:color="auto"/>
            </w:tcBorders>
          </w:tcPr>
          <w:p w:rsidR="000D28BB" w:rsidRDefault="000D28BB">
            <w:pPr>
              <w:spacing w:before="90" w:after="54"/>
              <w:jc w:val="center"/>
            </w:pPr>
            <w:r>
              <w:t>RBW (KHz)</w:t>
            </w:r>
          </w:p>
        </w:tc>
        <w:tc>
          <w:tcPr>
            <w:tcW w:w="6027" w:type="dxa"/>
            <w:tcBorders>
              <w:top w:val="double" w:sz="6" w:space="0" w:color="auto"/>
              <w:left w:val="single" w:sz="6" w:space="0" w:color="auto"/>
              <w:right w:val="double" w:sz="6" w:space="0" w:color="auto"/>
            </w:tcBorders>
          </w:tcPr>
          <w:p w:rsidR="000D28BB" w:rsidRDefault="000D28BB">
            <w:pPr>
              <w:spacing w:before="90" w:after="54"/>
              <w:jc w:val="center"/>
            </w:pPr>
            <w:r>
              <w:t>Nivel de ruido (</w:t>
            </w:r>
            <w:proofErr w:type="spellStart"/>
            <w:r>
              <w:t>dBm</w:t>
            </w:r>
            <w:proofErr w:type="spellEnd"/>
            <w:r>
              <w:t>)</w:t>
            </w:r>
          </w:p>
        </w:tc>
      </w:tr>
      <w:tr w:rsidR="000D28BB">
        <w:tc>
          <w:tcPr>
            <w:tcW w:w="2998" w:type="dxa"/>
            <w:tcBorders>
              <w:top w:val="single" w:sz="6" w:space="0" w:color="auto"/>
              <w:left w:val="double" w:sz="6" w:space="0" w:color="auto"/>
            </w:tcBorders>
          </w:tcPr>
          <w:p w:rsidR="000D28BB" w:rsidRDefault="000D28BB">
            <w:pPr>
              <w:spacing w:before="90" w:after="54"/>
              <w:jc w:val="center"/>
            </w:pPr>
            <w:r>
              <w:t>1</w:t>
            </w:r>
          </w:p>
        </w:tc>
        <w:tc>
          <w:tcPr>
            <w:tcW w:w="6027" w:type="dxa"/>
            <w:tcBorders>
              <w:top w:val="single" w:sz="6" w:space="0" w:color="auto"/>
              <w:left w:val="single" w:sz="6" w:space="0" w:color="auto"/>
              <w:right w:val="double" w:sz="6" w:space="0" w:color="auto"/>
            </w:tcBorders>
          </w:tcPr>
          <w:p w:rsidR="000D28BB" w:rsidRDefault="000D28BB">
            <w:pPr>
              <w:spacing w:before="90" w:after="54"/>
              <w:jc w:val="center"/>
            </w:pPr>
          </w:p>
        </w:tc>
      </w:tr>
      <w:tr w:rsidR="000D28BB">
        <w:tc>
          <w:tcPr>
            <w:tcW w:w="2998" w:type="dxa"/>
            <w:tcBorders>
              <w:top w:val="single" w:sz="6" w:space="0" w:color="auto"/>
              <w:left w:val="double" w:sz="6" w:space="0" w:color="auto"/>
            </w:tcBorders>
          </w:tcPr>
          <w:p w:rsidR="000D28BB" w:rsidRDefault="000D28BB">
            <w:pPr>
              <w:spacing w:before="90" w:after="54"/>
              <w:jc w:val="center"/>
            </w:pPr>
            <w:r>
              <w:t>10</w:t>
            </w:r>
          </w:p>
        </w:tc>
        <w:tc>
          <w:tcPr>
            <w:tcW w:w="6027" w:type="dxa"/>
            <w:tcBorders>
              <w:top w:val="single" w:sz="6" w:space="0" w:color="auto"/>
              <w:left w:val="single" w:sz="6" w:space="0" w:color="auto"/>
              <w:right w:val="double" w:sz="6" w:space="0" w:color="auto"/>
            </w:tcBorders>
          </w:tcPr>
          <w:p w:rsidR="000D28BB" w:rsidRDefault="000D28BB">
            <w:pPr>
              <w:spacing w:before="90" w:after="54"/>
              <w:jc w:val="center"/>
            </w:pPr>
          </w:p>
        </w:tc>
      </w:tr>
      <w:tr w:rsidR="000D28BB">
        <w:tc>
          <w:tcPr>
            <w:tcW w:w="2998" w:type="dxa"/>
            <w:tcBorders>
              <w:top w:val="single" w:sz="6" w:space="0" w:color="auto"/>
              <w:left w:val="double" w:sz="6" w:space="0" w:color="auto"/>
              <w:bottom w:val="double" w:sz="6" w:space="0" w:color="auto"/>
            </w:tcBorders>
          </w:tcPr>
          <w:p w:rsidR="000D28BB" w:rsidRDefault="000D28BB">
            <w:pPr>
              <w:spacing w:before="90" w:after="54"/>
              <w:jc w:val="center"/>
            </w:pPr>
            <w:r>
              <w:t>100</w:t>
            </w:r>
          </w:p>
        </w:tc>
        <w:tc>
          <w:tcPr>
            <w:tcW w:w="6027" w:type="dxa"/>
            <w:tcBorders>
              <w:top w:val="single" w:sz="6" w:space="0" w:color="auto"/>
              <w:left w:val="single" w:sz="6" w:space="0" w:color="auto"/>
              <w:bottom w:val="double" w:sz="6" w:space="0" w:color="auto"/>
              <w:right w:val="double" w:sz="6" w:space="0" w:color="auto"/>
            </w:tcBorders>
          </w:tcPr>
          <w:p w:rsidR="000D28BB" w:rsidRDefault="000D28BB">
            <w:pPr>
              <w:spacing w:before="90" w:after="54"/>
              <w:jc w:val="center"/>
            </w:pPr>
          </w:p>
        </w:tc>
      </w:tr>
    </w:tbl>
    <w:p w:rsidR="000D28BB" w:rsidRDefault="000D28BB"/>
    <w:p w:rsidR="000D28BB" w:rsidRDefault="000D28BB">
      <w:r>
        <w:t>Comente el resultado que ha observado:</w:t>
      </w:r>
    </w:p>
    <w:p w:rsidR="000D28BB" w:rsidRDefault="000D28B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28BB" w:rsidRDefault="000D28BB">
      <w:r>
        <w:t xml:space="preserve">Desactive la opción </w:t>
      </w:r>
      <w:proofErr w:type="spellStart"/>
      <w:r>
        <w:rPr>
          <w:b/>
        </w:rPr>
        <w:t>Average</w:t>
      </w:r>
      <w:proofErr w:type="spellEnd"/>
      <w:r>
        <w:t xml:space="preserve"> y vuelva a poner la atenuación y la resolución en modo automático.</w:t>
      </w:r>
    </w:p>
    <w:p w:rsidR="000D28BB" w:rsidRDefault="000D28BB">
      <w:pPr>
        <w:pStyle w:val="Ttulo2"/>
      </w:pPr>
      <w:bookmarkStart w:id="53" w:name="_Toc411840790"/>
      <w:bookmarkStart w:id="54" w:name="_Toc412253602"/>
      <w:bookmarkStart w:id="55" w:name="_Toc502661789"/>
      <w:r>
        <w:t>EXPERIMENTO 2. MODULACIÓN AM</w:t>
      </w:r>
      <w:bookmarkEnd w:id="53"/>
      <w:bookmarkEnd w:id="54"/>
      <w:bookmarkEnd w:id="55"/>
    </w:p>
    <w:p w:rsidR="000D28BB" w:rsidRDefault="000D28BB">
      <w:r>
        <w:t>En este apartado se va a generar una señal modulada en amplitud por un tono y se van a medir sus principales parámetros espectrales, observando cómo dependen de la amplitud y frecuencia del tono modulador.</w:t>
      </w:r>
    </w:p>
    <w:p w:rsidR="000D28BB" w:rsidRDefault="000D28BB"/>
    <w:p w:rsidR="000D28BB" w:rsidRDefault="000D28BB">
      <w:r>
        <w:t xml:space="preserve">Consiga, en el </w:t>
      </w:r>
      <w:r w:rsidRPr="00F10EA4">
        <w:rPr>
          <w:b/>
        </w:rPr>
        <w:t>generador de funciones de baja frecuencia</w:t>
      </w:r>
      <w:r w:rsidR="00CE4597">
        <w:rPr>
          <w:b/>
        </w:rPr>
        <w:t xml:space="preserve"> (PROMAX)</w:t>
      </w:r>
      <w:r>
        <w:t>, una señal sinusoidal de 100 KHz y amplitud muy baja. Para ello coloque los mandos del siguiente modo:</w:t>
      </w:r>
    </w:p>
    <w:p w:rsidR="000D28BB" w:rsidRDefault="000D28BB"/>
    <w:p w:rsidR="000D28BB" w:rsidRDefault="000D28BB">
      <w:pPr>
        <w:numPr>
          <w:ilvl w:val="0"/>
          <w:numId w:val="3"/>
        </w:numPr>
        <w:ind w:left="1003"/>
      </w:pPr>
      <w:r>
        <w:t>Teclas FUNCTION: pulsada la función sinusoidal</w:t>
      </w:r>
    </w:p>
    <w:p w:rsidR="000D28BB" w:rsidRDefault="000D28BB">
      <w:pPr>
        <w:numPr>
          <w:ilvl w:val="0"/>
          <w:numId w:val="3"/>
        </w:numPr>
        <w:ind w:left="1003"/>
      </w:pPr>
      <w:r>
        <w:t>Teclas de selección de banda: pulsada la de 100 K - 1 M (</w:t>
      </w:r>
      <w:proofErr w:type="spellStart"/>
      <w:r>
        <w:t>ó</w:t>
      </w:r>
      <w:proofErr w:type="spellEnd"/>
      <w:r>
        <w:t xml:space="preserve"> la de 10 K - 100 K)</w:t>
      </w:r>
    </w:p>
    <w:p w:rsidR="000D28BB" w:rsidRDefault="000D28BB">
      <w:pPr>
        <w:numPr>
          <w:ilvl w:val="0"/>
          <w:numId w:val="3"/>
        </w:numPr>
        <w:ind w:left="1003"/>
      </w:pPr>
      <w:r>
        <w:t>Conmutador FREQ Hz: ajustado a 1 (</w:t>
      </w:r>
      <w:proofErr w:type="spellStart"/>
      <w:r>
        <w:t>ó</w:t>
      </w:r>
      <w:proofErr w:type="spellEnd"/>
      <w:r>
        <w:t xml:space="preserve"> 10, si seleccionó la banda 10 K - 100 K)</w:t>
      </w:r>
    </w:p>
    <w:p w:rsidR="000D28BB" w:rsidRDefault="000D28BB">
      <w:pPr>
        <w:numPr>
          <w:ilvl w:val="0"/>
          <w:numId w:val="3"/>
        </w:numPr>
        <w:ind w:left="1003"/>
      </w:pPr>
      <w:r>
        <w:t xml:space="preserve">AMPLITUDE: la mínima posible  (mando hacia la izquierda) </w:t>
      </w:r>
    </w:p>
    <w:p w:rsidR="000D28BB" w:rsidRDefault="000D28BB"/>
    <w:p w:rsidR="000D28BB" w:rsidRDefault="000D28BB">
      <w:r>
        <w:t xml:space="preserve">Coloque los controles del </w:t>
      </w:r>
      <w:r w:rsidRPr="00F10EA4">
        <w:rPr>
          <w:b/>
        </w:rPr>
        <w:t>generador de RF</w:t>
      </w:r>
      <w:r w:rsidR="00CE4597">
        <w:rPr>
          <w:b/>
        </w:rPr>
        <w:t xml:space="preserve"> (BK)</w:t>
      </w:r>
      <w:r>
        <w:t xml:space="preserve"> de modo que se consiga una portadora de </w:t>
      </w:r>
      <w:r w:rsidR="00061742">
        <w:t>5</w:t>
      </w:r>
      <w:r>
        <w:t>0 MHz que será modulada en AM externamente mediante el tono de 100 KHz del generador de funciones:</w:t>
      </w:r>
    </w:p>
    <w:p w:rsidR="000D28BB" w:rsidRDefault="000D28BB">
      <w:r>
        <w:t>Generador de RF BK-</w:t>
      </w:r>
      <w:proofErr w:type="spellStart"/>
      <w:r>
        <w:t>Precision</w:t>
      </w:r>
      <w:proofErr w:type="spellEnd"/>
      <w:r>
        <w:t>:</w:t>
      </w:r>
    </w:p>
    <w:p w:rsidR="000D28BB" w:rsidRDefault="000D28BB">
      <w:pPr>
        <w:numPr>
          <w:ilvl w:val="0"/>
          <w:numId w:val="3"/>
        </w:numPr>
        <w:ind w:left="1003"/>
      </w:pPr>
      <w:r>
        <w:t xml:space="preserve">Banda F: dial ajustado a </w:t>
      </w:r>
      <w:r w:rsidR="00061742">
        <w:t>5</w:t>
      </w:r>
      <w:r>
        <w:t>0 MHz</w:t>
      </w:r>
    </w:p>
    <w:p w:rsidR="000D28BB" w:rsidRDefault="000D28BB">
      <w:pPr>
        <w:numPr>
          <w:ilvl w:val="0"/>
          <w:numId w:val="3"/>
        </w:numPr>
        <w:ind w:left="1003"/>
      </w:pPr>
      <w:r>
        <w:lastRenderedPageBreak/>
        <w:t xml:space="preserve">Interruptor de </w:t>
      </w:r>
      <w:r w:rsidR="00F10EA4">
        <w:t>modulación</w:t>
      </w:r>
      <w:r>
        <w:t xml:space="preserve"> en la </w:t>
      </w:r>
      <w:r w:rsidR="00F10EA4">
        <w:t>posición</w:t>
      </w:r>
      <w:r>
        <w:t xml:space="preserve"> EXT.MOD ( a la derecha)</w:t>
      </w:r>
    </w:p>
    <w:p w:rsidR="000D28BB" w:rsidRDefault="000D28BB">
      <w:pPr>
        <w:numPr>
          <w:ilvl w:val="0"/>
          <w:numId w:val="3"/>
        </w:numPr>
        <w:ind w:left="1003"/>
      </w:pPr>
      <w:r>
        <w:t xml:space="preserve">Atenuación del nivel de la señal de salida: se ajustará posteriormente para obtener un nivel de –20 </w:t>
      </w:r>
      <w:proofErr w:type="spellStart"/>
      <w:r>
        <w:t>dBm</w:t>
      </w:r>
      <w:proofErr w:type="spellEnd"/>
      <w:r>
        <w:t xml:space="preserve"> (sobre 50 ohmios)</w:t>
      </w:r>
    </w:p>
    <w:p w:rsidR="000D28BB" w:rsidRDefault="000D28BB"/>
    <w:p w:rsidR="000D28BB" w:rsidRDefault="000D28BB">
      <w:r>
        <w:t xml:space="preserve">Module externamente la portadora obtenida. Para ello lleve la señal de la salida (600 </w:t>
      </w:r>
      <w:r>
        <w:sym w:font="Symbol" w:char="F057"/>
      </w:r>
      <w:r>
        <w:t>) del generador de funciones a la entrada de modulación externa en AM del generador de RF mediante el cable BNC-bipolar. Ha de conectarla entre la tierra (negro) y la entrada marcada EXT MOD (rojo).</w:t>
      </w:r>
      <w:r w:rsidR="000719A7">
        <w:t xml:space="preserve"> </w:t>
      </w:r>
      <w:r>
        <w:t>Coloque el analizador de espectros en las siguientes condiciones:</w:t>
      </w:r>
    </w:p>
    <w:p w:rsidR="000D28BB" w:rsidRDefault="000D28BB"/>
    <w:p w:rsidR="000D28BB" w:rsidRDefault="000D28BB">
      <w:pPr>
        <w:numPr>
          <w:ilvl w:val="0"/>
          <w:numId w:val="3"/>
        </w:numPr>
        <w:ind w:left="1003"/>
      </w:pPr>
      <w:r>
        <w:t xml:space="preserve">Center </w:t>
      </w:r>
      <w:proofErr w:type="spellStart"/>
      <w:r>
        <w:t>Frequency</w:t>
      </w:r>
      <w:proofErr w:type="spellEnd"/>
      <w:r>
        <w:t xml:space="preserve">: </w:t>
      </w:r>
      <w:r w:rsidR="00D4695C">
        <w:t>5</w:t>
      </w:r>
      <w:r>
        <w:t>0 MHz</w:t>
      </w:r>
    </w:p>
    <w:p w:rsidR="000D28BB" w:rsidRDefault="000D28BB">
      <w:pPr>
        <w:numPr>
          <w:ilvl w:val="0"/>
          <w:numId w:val="3"/>
        </w:numPr>
        <w:ind w:left="1003"/>
      </w:pPr>
      <w:proofErr w:type="spellStart"/>
      <w:r>
        <w:t>Span</w:t>
      </w:r>
      <w:proofErr w:type="spellEnd"/>
      <w:r>
        <w:t>: 1 MHz</w:t>
      </w:r>
    </w:p>
    <w:p w:rsidR="000D28BB" w:rsidRDefault="000D28BB"/>
    <w:p w:rsidR="000D28BB" w:rsidRDefault="000D28BB">
      <w:r>
        <w:t xml:space="preserve">Lleve la salida del generador de RF a la entrada del A.E. Disminuya la atenuación del </w:t>
      </w:r>
      <w:r w:rsidRPr="00F10EA4">
        <w:rPr>
          <w:b/>
        </w:rPr>
        <w:t>generador de RF</w:t>
      </w:r>
      <w:r>
        <w:t xml:space="preserve"> </w:t>
      </w:r>
      <w:r w:rsidR="00CE4597">
        <w:t xml:space="preserve">(BK) </w:t>
      </w:r>
      <w:r>
        <w:t xml:space="preserve">a 0 dB (amplitud máxima). Observará una raya central y eventualmente las rayas laterales correspondientes al tono modulador. Ajuste la frecuencia del generador para que la portadora quede centrada en la pantalla. Una vez sintonizado, disminuya el </w:t>
      </w:r>
      <w:proofErr w:type="spellStart"/>
      <w:r>
        <w:rPr>
          <w:i/>
        </w:rPr>
        <w:t>span</w:t>
      </w:r>
      <w:proofErr w:type="spellEnd"/>
      <w:r>
        <w:t xml:space="preserve"> a 500 KHz y ajuste el nivel del generador de RF para obtener una amplitud de –20 </w:t>
      </w:r>
      <w:proofErr w:type="spellStart"/>
      <w:r>
        <w:t>dBm</w:t>
      </w:r>
      <w:proofErr w:type="spellEnd"/>
      <w:r>
        <w:t xml:space="preserve"> leída en el A.E. Actúe sobre el mando AMPLITUDE del generador de funciones para aumentar el nivel de la moduladora (A</w:t>
      </w:r>
      <w:r>
        <w:rPr>
          <w:vertAlign w:val="subscript"/>
        </w:rPr>
        <w:t>m</w:t>
      </w:r>
      <w:r>
        <w:t>) hasta que las rayas laterales sean claramente visibles. Ajuste A</w:t>
      </w:r>
      <w:r>
        <w:rPr>
          <w:vertAlign w:val="subscript"/>
        </w:rPr>
        <w:t>m</w:t>
      </w:r>
      <w:r>
        <w:t xml:space="preserve"> hasta que las rayas laterales estén 25 dB por debajo de la portadora. Varíe A</w:t>
      </w:r>
      <w:r>
        <w:rPr>
          <w:vertAlign w:val="subscript"/>
        </w:rPr>
        <w:t>m</w:t>
      </w:r>
      <w:r>
        <w:t xml:space="preserve"> y observe el espectro. Varíe ligeramente </w:t>
      </w:r>
      <w:proofErr w:type="spellStart"/>
      <w:r>
        <w:t>f</w:t>
      </w:r>
      <w:r>
        <w:rPr>
          <w:vertAlign w:val="subscript"/>
        </w:rPr>
        <w:t>m</w:t>
      </w:r>
      <w:proofErr w:type="spellEnd"/>
      <w:r>
        <w:t xml:space="preserve"> y observe el espectro. Describa la forma del espectro observado y la influencia sobre el mismo de los parámetros </w:t>
      </w:r>
      <w:proofErr w:type="spellStart"/>
      <w:r>
        <w:t>f</w:t>
      </w:r>
      <w:r>
        <w:rPr>
          <w:vertAlign w:val="subscript"/>
        </w:rPr>
        <w:t>m</w:t>
      </w:r>
      <w:proofErr w:type="spellEnd"/>
      <w:r>
        <w:t xml:space="preserve"> y A</w:t>
      </w:r>
      <w:r>
        <w:rPr>
          <w:vertAlign w:val="subscript"/>
        </w:rPr>
        <w:t>m</w:t>
      </w:r>
      <w:r>
        <w:t>.</w:t>
      </w:r>
    </w:p>
    <w:p w:rsidR="00E56DA1" w:rsidRDefault="000D28B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DA1">
        <w:t>_____________________</w:t>
      </w:r>
    </w:p>
    <w:p w:rsidR="00E56DA1" w:rsidRDefault="00E56DA1"/>
    <w:p w:rsidR="000D28BB" w:rsidRDefault="000D28BB">
      <w:r>
        <w:t>Ajuste de nuevo la frecuencia de la moduladora (</w:t>
      </w:r>
      <w:proofErr w:type="spellStart"/>
      <w:r>
        <w:t>f</w:t>
      </w:r>
      <w:r>
        <w:rPr>
          <w:vertAlign w:val="subscript"/>
        </w:rPr>
        <w:t>m</w:t>
      </w:r>
      <w:proofErr w:type="spellEnd"/>
      <w:r>
        <w:t>) a 100 KHz y su amplitud A</w:t>
      </w:r>
      <w:r>
        <w:rPr>
          <w:vertAlign w:val="subscript"/>
        </w:rPr>
        <w:t>m</w:t>
      </w:r>
      <w:r>
        <w:t xml:space="preserve"> hasta que las rayas laterales estén a unos 25 dB por debajo de la portadora. </w:t>
      </w:r>
      <w:r w:rsidR="00E07958">
        <w:t>Realice una fotografía de la medida en estas condiciones y c</w:t>
      </w:r>
      <w:r>
        <w:t>alcule el índice de modulación m:</w:t>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0D28BB">
        <w:tc>
          <w:tcPr>
            <w:tcW w:w="9026" w:type="dxa"/>
            <w:tcBorders>
              <w:top w:val="single" w:sz="6" w:space="0" w:color="auto"/>
              <w:left w:val="single" w:sz="6" w:space="0" w:color="auto"/>
              <w:bottom w:val="single" w:sz="6" w:space="0" w:color="auto"/>
              <w:right w:val="single" w:sz="6" w:space="0" w:color="auto"/>
            </w:tcBorders>
          </w:tcPr>
          <w:p w:rsidR="000D28BB" w:rsidRDefault="000D28BB"/>
          <w:p w:rsidR="000D28BB" w:rsidRDefault="000D28BB">
            <w:r>
              <w:t>m =</w:t>
            </w:r>
          </w:p>
          <w:p w:rsidR="000D28BB" w:rsidRDefault="000D28BB">
            <w:r>
              <w:t xml:space="preserve"> </w:t>
            </w:r>
          </w:p>
        </w:tc>
      </w:tr>
    </w:tbl>
    <w:p w:rsidR="000D28BB" w:rsidRDefault="000D28BB"/>
    <w:p w:rsidR="000D28BB" w:rsidRDefault="000D28BB"/>
    <w:p w:rsidR="00E07958" w:rsidRDefault="00E07958" w:rsidP="00E07958">
      <w:pPr>
        <w:jc w:val="center"/>
      </w:pPr>
      <w:r w:rsidRPr="00E07958">
        <w:rPr>
          <w:noProof/>
          <w:lang w:val="es-ES"/>
        </w:rPr>
        <w:lastRenderedPageBreak/>
        <w:drawing>
          <wp:inline distT="0" distB="0" distL="0" distR="0">
            <wp:extent cx="4146372" cy="2963636"/>
            <wp:effectExtent l="19050" t="0" r="6528"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4148096" cy="2964868"/>
                    </a:xfrm>
                    <a:prstGeom prst="rect">
                      <a:avLst/>
                    </a:prstGeom>
                    <a:noFill/>
                    <a:ln w="9525">
                      <a:noFill/>
                      <a:miter lim="800000"/>
                      <a:headEnd/>
                      <a:tailEnd/>
                    </a:ln>
                  </pic:spPr>
                </pic:pic>
              </a:graphicData>
            </a:graphic>
          </wp:inline>
        </w:drawing>
      </w:r>
    </w:p>
    <w:p w:rsidR="00E07958" w:rsidRDefault="00E07958" w:rsidP="00E07958">
      <w:pPr>
        <w:jc w:val="center"/>
      </w:pPr>
      <w:r>
        <w:t>Espectro de la Señal modulada en AM</w:t>
      </w:r>
    </w:p>
    <w:p w:rsidR="00E07958" w:rsidRDefault="00E07958" w:rsidP="00E07958">
      <w:pPr>
        <w:jc w:val="center"/>
      </w:pPr>
    </w:p>
    <w:p w:rsidR="000D28BB" w:rsidRDefault="000D28BB">
      <w:r>
        <w:t xml:space="preserve">A continuación se va a utilizar el A.E. para </w:t>
      </w:r>
      <w:proofErr w:type="spellStart"/>
      <w:r>
        <w:t>demodular</w:t>
      </w:r>
      <w:proofErr w:type="spellEnd"/>
      <w:r>
        <w:t xml:space="preserve"> la señal AM mediante la función </w:t>
      </w:r>
      <w:proofErr w:type="spellStart"/>
      <w:r>
        <w:rPr>
          <w:i/>
        </w:rPr>
        <w:t>zero-span</w:t>
      </w:r>
      <w:proofErr w:type="spellEnd"/>
      <w:r>
        <w:rPr>
          <w:i/>
        </w:rPr>
        <w:t>.</w:t>
      </w:r>
      <w:r w:rsidR="00E07958">
        <w:rPr>
          <w:i/>
        </w:rPr>
        <w:t xml:space="preserve"> </w:t>
      </w:r>
      <w:r>
        <w:t xml:space="preserve">Actúe sobre los mandos del generador de funciones para modificar la frecuencia del tono sinusoidal de la señal moduladora a 6 KHz. Actúe sobre los mandos del analizador, reduciendo el </w:t>
      </w:r>
      <w:proofErr w:type="spellStart"/>
      <w:r>
        <w:rPr>
          <w:i/>
        </w:rPr>
        <w:t>span</w:t>
      </w:r>
      <w:proofErr w:type="spellEnd"/>
      <w:r>
        <w:rPr>
          <w:i/>
        </w:rPr>
        <w:t>,</w:t>
      </w:r>
      <w:r>
        <w:t xml:space="preserve"> para ver lo mejor posible el nuevo espectro. Observará que no resulta fácil</w:t>
      </w:r>
      <w:r w:rsidR="00E56DA1">
        <w:t xml:space="preserve"> (ya que no se dispone de un filtro de FI menor de 1 KHz)</w:t>
      </w:r>
      <w:r>
        <w:t>, y posiblemente deba reajustar el mando de amplitud del generador de funciones.</w:t>
      </w:r>
    </w:p>
    <w:p w:rsidR="000D28BB" w:rsidRDefault="000D28BB"/>
    <w:p w:rsidR="00C20687" w:rsidRDefault="000D28BB">
      <w:proofErr w:type="spellStart"/>
      <w:r>
        <w:t>Demodule</w:t>
      </w:r>
      <w:proofErr w:type="spellEnd"/>
      <w:r>
        <w:t xml:space="preserve"> la señal AM con la opción </w:t>
      </w:r>
      <w:proofErr w:type="spellStart"/>
      <w:r>
        <w:rPr>
          <w:i/>
        </w:rPr>
        <w:t>zero</w:t>
      </w:r>
      <w:proofErr w:type="spellEnd"/>
      <w:r>
        <w:rPr>
          <w:i/>
        </w:rPr>
        <w:t xml:space="preserve"> </w:t>
      </w:r>
      <w:proofErr w:type="spellStart"/>
      <w:r>
        <w:rPr>
          <w:i/>
        </w:rPr>
        <w:t>span</w:t>
      </w:r>
      <w:proofErr w:type="spellEnd"/>
      <w:r>
        <w:t xml:space="preserve">. Para ello </w:t>
      </w:r>
      <w:r w:rsidR="00D4695C">
        <w:t xml:space="preserve">la señal modulada </w:t>
      </w:r>
      <w:r w:rsidR="00D4695C" w:rsidRPr="00D4695C">
        <w:rPr>
          <w:b/>
        </w:rPr>
        <w:t>debe estar centrada</w:t>
      </w:r>
      <w:r w:rsidR="00D4695C">
        <w:t xml:space="preserve"> en la pantalla del analizador</w:t>
      </w:r>
      <w:r>
        <w:t xml:space="preserve">. Pulse </w:t>
      </w:r>
      <w:proofErr w:type="spellStart"/>
      <w:r>
        <w:rPr>
          <w:b/>
        </w:rPr>
        <w:t>Span</w:t>
      </w:r>
      <w:proofErr w:type="spellEnd"/>
      <w:r>
        <w:t xml:space="preserve">, </w:t>
      </w:r>
      <w:r>
        <w:rPr>
          <w:b/>
        </w:rPr>
        <w:t xml:space="preserve">Zero </w:t>
      </w:r>
      <w:proofErr w:type="spellStart"/>
      <w:r>
        <w:rPr>
          <w:b/>
        </w:rPr>
        <w:t>Span</w:t>
      </w:r>
      <w:proofErr w:type="spellEnd"/>
      <w:r>
        <w:t xml:space="preserve">. Ponga un ancho de banda del filtro de FI de 30 KHz (mayor que el ancho de banda total de la señal de AM). Pase de escala logarítmica a escala lineal para la presentación de la pantalla para poder observar correctamente la señal </w:t>
      </w:r>
      <w:proofErr w:type="spellStart"/>
      <w:r>
        <w:t>demodulada</w:t>
      </w:r>
      <w:proofErr w:type="spellEnd"/>
      <w:r>
        <w:t xml:space="preserve"> (pulse </w:t>
      </w:r>
      <w:proofErr w:type="spellStart"/>
      <w:r>
        <w:rPr>
          <w:b/>
        </w:rPr>
        <w:t>Amplitude</w:t>
      </w:r>
      <w:proofErr w:type="spellEnd"/>
      <w:r>
        <w:t xml:space="preserve">, y active </w:t>
      </w:r>
      <w:proofErr w:type="spellStart"/>
      <w:r>
        <w:rPr>
          <w:b/>
        </w:rPr>
        <w:t>Lin</w:t>
      </w:r>
      <w:proofErr w:type="spellEnd"/>
      <w:r>
        <w:rPr>
          <w:b/>
        </w:rPr>
        <w:t xml:space="preserve"> </w:t>
      </w:r>
      <w:r>
        <w:t xml:space="preserve">pulsando las veces necesarias la tecla </w:t>
      </w:r>
      <w:proofErr w:type="spellStart"/>
      <w:r>
        <w:rPr>
          <w:b/>
        </w:rPr>
        <w:t>Scale</w:t>
      </w:r>
      <w:proofErr w:type="spellEnd"/>
      <w:r>
        <w:rPr>
          <w:b/>
        </w:rPr>
        <w:t xml:space="preserve"> </w:t>
      </w:r>
      <w:proofErr w:type="spellStart"/>
      <w:r>
        <w:rPr>
          <w:b/>
        </w:rPr>
        <w:t>Type</w:t>
      </w:r>
      <w:proofErr w:type="spellEnd"/>
      <w:r>
        <w:rPr>
          <w:b/>
        </w:rPr>
        <w:t xml:space="preserve"> Log </w:t>
      </w:r>
      <w:proofErr w:type="spellStart"/>
      <w:r>
        <w:rPr>
          <w:b/>
        </w:rPr>
        <w:t>Lin</w:t>
      </w:r>
      <w:proofErr w:type="spellEnd"/>
      <w:r>
        <w:t xml:space="preserve">). Modifique el nivel de referencia de la señal visualizada de modo que ésta se vea con claridad. Para ello pulse </w:t>
      </w:r>
      <w:proofErr w:type="spellStart"/>
      <w:r>
        <w:rPr>
          <w:b/>
        </w:rPr>
        <w:t>Amplitude</w:t>
      </w:r>
      <w:proofErr w:type="spellEnd"/>
      <w:r>
        <w:t xml:space="preserve">, </w:t>
      </w:r>
      <w:proofErr w:type="spellStart"/>
      <w:r>
        <w:rPr>
          <w:b/>
        </w:rPr>
        <w:t>Ref</w:t>
      </w:r>
      <w:proofErr w:type="spellEnd"/>
      <w:r>
        <w:rPr>
          <w:b/>
        </w:rPr>
        <w:t xml:space="preserve"> </w:t>
      </w:r>
      <w:proofErr w:type="spellStart"/>
      <w:r>
        <w:rPr>
          <w:b/>
        </w:rPr>
        <w:t>Level</w:t>
      </w:r>
      <w:proofErr w:type="spellEnd"/>
      <w:r>
        <w:t xml:space="preserve"> y mueva el botón del panel delantero. </w:t>
      </w:r>
      <w:r w:rsidRPr="00F05E3F">
        <w:rPr>
          <w:b/>
        </w:rPr>
        <w:t xml:space="preserve">Disminuya el tiempo de barrido a 5 </w:t>
      </w:r>
      <w:proofErr w:type="spellStart"/>
      <w:r w:rsidRPr="00F05E3F">
        <w:rPr>
          <w:b/>
        </w:rPr>
        <w:t>msec</w:t>
      </w:r>
      <w:proofErr w:type="spellEnd"/>
      <w:r>
        <w:t xml:space="preserve">. Observará entonces la señal </w:t>
      </w:r>
      <w:proofErr w:type="spellStart"/>
      <w:r>
        <w:t>demodulada</w:t>
      </w:r>
      <w:proofErr w:type="spellEnd"/>
      <w:r>
        <w:t xml:space="preserve"> en el dominio del tiempo. Para observarla mejor utilice la opción barrido único (</w:t>
      </w:r>
      <w:proofErr w:type="spellStart"/>
      <w:r>
        <w:rPr>
          <w:b/>
        </w:rPr>
        <w:t>Sweep</w:t>
      </w:r>
      <w:proofErr w:type="spellEnd"/>
      <w:r>
        <w:rPr>
          <w:b/>
        </w:rPr>
        <w:t>, single</w:t>
      </w:r>
      <w:r>
        <w:t>). Si el nivel de A</w:t>
      </w:r>
      <w:r>
        <w:rPr>
          <w:vertAlign w:val="subscript"/>
        </w:rPr>
        <w:t>m</w:t>
      </w:r>
      <w:r>
        <w:t xml:space="preserve"> era suficientemente bajo verá una sinusoide. Si el nivel de A</w:t>
      </w:r>
      <w:r>
        <w:rPr>
          <w:vertAlign w:val="subscript"/>
        </w:rPr>
        <w:t>m</w:t>
      </w:r>
      <w:r>
        <w:t xml:space="preserve"> era elevado, de tal modo que la señal AM estuviese </w:t>
      </w:r>
      <w:proofErr w:type="spellStart"/>
      <w:r>
        <w:t>sobremodulada</w:t>
      </w:r>
      <w:proofErr w:type="spellEnd"/>
      <w:r>
        <w:t xml:space="preserve">, observará que la sinusoide aparece distorsionada. </w:t>
      </w:r>
      <w:r w:rsidR="00E07958">
        <w:t xml:space="preserve">Realice una fotografía de la medida de </w:t>
      </w:r>
      <w:r w:rsidR="00C20687">
        <w:t xml:space="preserve">la señal </w:t>
      </w:r>
      <w:proofErr w:type="spellStart"/>
      <w:r w:rsidR="00C20687">
        <w:t>demodulada</w:t>
      </w:r>
      <w:proofErr w:type="spellEnd"/>
      <w:r w:rsidR="00C20687">
        <w:t>:</w:t>
      </w:r>
    </w:p>
    <w:p w:rsidR="00C20687" w:rsidRDefault="001D25AC" w:rsidP="00C20687">
      <w:pPr>
        <w:jc w:val="center"/>
      </w:pPr>
      <w:r>
        <w:rPr>
          <w:noProof/>
          <w:lang w:val="es-ES"/>
        </w:rPr>
        <w:lastRenderedPageBreak/>
        <w:drawing>
          <wp:inline distT="0" distB="0" distL="0" distR="0">
            <wp:extent cx="3463371" cy="2465614"/>
            <wp:effectExtent l="19050" t="0" r="3729"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3466115" cy="2467567"/>
                    </a:xfrm>
                    <a:prstGeom prst="rect">
                      <a:avLst/>
                    </a:prstGeom>
                    <a:noFill/>
                    <a:ln w="9525">
                      <a:noFill/>
                      <a:miter lim="800000"/>
                      <a:headEnd/>
                      <a:tailEnd/>
                    </a:ln>
                  </pic:spPr>
                </pic:pic>
              </a:graphicData>
            </a:graphic>
          </wp:inline>
        </w:drawing>
      </w:r>
    </w:p>
    <w:p w:rsidR="00E07958" w:rsidRDefault="00E07958" w:rsidP="00E07958">
      <w:pPr>
        <w:jc w:val="center"/>
      </w:pPr>
      <w:r>
        <w:t xml:space="preserve">Señal AM </w:t>
      </w:r>
      <w:proofErr w:type="spellStart"/>
      <w:r>
        <w:t>demodulada</w:t>
      </w:r>
      <w:proofErr w:type="spellEnd"/>
    </w:p>
    <w:p w:rsidR="00E07958" w:rsidRDefault="00E07958" w:rsidP="00E07958">
      <w:pPr>
        <w:jc w:val="center"/>
      </w:pPr>
    </w:p>
    <w:p w:rsidR="000D28BB" w:rsidRDefault="000D28BB">
      <w:r>
        <w:t xml:space="preserve">Varíe la frecuencia, forma y amplitud de la señal moduladora observando los cambios que se producen en la señal </w:t>
      </w:r>
      <w:proofErr w:type="spellStart"/>
      <w:r>
        <w:t>demodulada</w:t>
      </w:r>
      <w:proofErr w:type="spellEnd"/>
      <w:r>
        <w:t xml:space="preserve"> en el A.E. </w:t>
      </w:r>
      <w:r w:rsidR="00CF2137">
        <w:t xml:space="preserve">En concreto, compruebe que si la señal moduladora es cuadrada necesitará incrementar el ancho de banda de resolución del analizador para que la demodulación sea correcta. </w:t>
      </w:r>
      <w:r>
        <w:t xml:space="preserve">Cuando finalice, pulse el botón </w:t>
      </w:r>
      <w:proofErr w:type="spellStart"/>
      <w:r>
        <w:rPr>
          <w:b/>
        </w:rPr>
        <w:t>Preset</w:t>
      </w:r>
      <w:proofErr w:type="spellEnd"/>
      <w:r>
        <w:t xml:space="preserve"> del analizador.</w:t>
      </w:r>
    </w:p>
    <w:p w:rsidR="000D28BB" w:rsidRDefault="000D28BB"/>
    <w:p w:rsidR="000D28BB" w:rsidRDefault="000D28BB">
      <w:pPr>
        <w:pStyle w:val="Ttulo2"/>
      </w:pPr>
      <w:bookmarkStart w:id="56" w:name="_Toc411840792"/>
      <w:bookmarkStart w:id="57" w:name="_Toc412253604"/>
      <w:bookmarkStart w:id="58" w:name="_Toc502661790"/>
      <w:r>
        <w:t xml:space="preserve">EXPERIMENTO </w:t>
      </w:r>
      <w:r w:rsidR="00DE6E57">
        <w:t>3</w:t>
      </w:r>
      <w:r>
        <w:t>. OBSERVACIÓN DE LAS SEÑALES DE RADIODIFUSIÓN</w:t>
      </w:r>
      <w:bookmarkEnd w:id="56"/>
      <w:bookmarkEnd w:id="57"/>
      <w:bookmarkEnd w:id="58"/>
    </w:p>
    <w:p w:rsidR="000D28BB" w:rsidRDefault="000D28BB">
      <w:r>
        <w:t xml:space="preserve">En este experimento se observarán las señales presentes “en el aire” correspondientes a al servicio de radiodifusión de audio en FM. También se utilizará aquí la opción </w:t>
      </w:r>
      <w:proofErr w:type="spellStart"/>
      <w:r>
        <w:rPr>
          <w:i/>
        </w:rPr>
        <w:t>zero-span</w:t>
      </w:r>
      <w:proofErr w:type="spellEnd"/>
      <w:r>
        <w:t xml:space="preserve"> para </w:t>
      </w:r>
      <w:proofErr w:type="spellStart"/>
      <w:r>
        <w:t>demodular</w:t>
      </w:r>
      <w:proofErr w:type="spellEnd"/>
      <w:r>
        <w:t xml:space="preserve"> alguna de las señales.</w:t>
      </w:r>
    </w:p>
    <w:p w:rsidR="000D28BB" w:rsidRDefault="000D28BB"/>
    <w:p w:rsidR="000D28BB" w:rsidRDefault="000D28BB" w:rsidP="00D30B52">
      <w:r>
        <w:t xml:space="preserve">Coloque el A.E. de modo que pueda observar la banda de radiodifusión de audio FM. La normativa existente asigna a este servicio la banda comprendida entre 87,5 MHz y 108 MHz. Por tanto, pulse </w:t>
      </w:r>
      <w:proofErr w:type="spellStart"/>
      <w:r>
        <w:rPr>
          <w:b/>
        </w:rPr>
        <w:t>Frequency</w:t>
      </w:r>
      <w:proofErr w:type="spellEnd"/>
      <w:r>
        <w:t xml:space="preserve">; pulse </w:t>
      </w:r>
      <w:proofErr w:type="spellStart"/>
      <w:r>
        <w:rPr>
          <w:b/>
        </w:rPr>
        <w:t>Start</w:t>
      </w:r>
      <w:proofErr w:type="spellEnd"/>
      <w:r>
        <w:rPr>
          <w:b/>
        </w:rPr>
        <w:t xml:space="preserve"> </w:t>
      </w:r>
      <w:proofErr w:type="spellStart"/>
      <w:r>
        <w:rPr>
          <w:b/>
        </w:rPr>
        <w:t>Freq</w:t>
      </w:r>
      <w:proofErr w:type="spellEnd"/>
      <w:r>
        <w:t xml:space="preserve">; introduzca 88 MHz; pulse </w:t>
      </w:r>
      <w:r>
        <w:rPr>
          <w:b/>
        </w:rPr>
        <w:t xml:space="preserve">Stop </w:t>
      </w:r>
      <w:proofErr w:type="spellStart"/>
      <w:r>
        <w:rPr>
          <w:b/>
        </w:rPr>
        <w:t>Freq</w:t>
      </w:r>
      <w:proofErr w:type="spellEnd"/>
      <w:r>
        <w:t xml:space="preserve">; introduzca 108  MHz. </w:t>
      </w:r>
    </w:p>
    <w:p w:rsidR="000D28BB" w:rsidRDefault="000D28BB">
      <w:r>
        <w:t xml:space="preserve">Ponga la antena en su posición de encendido y conéctela al analizador de espectros. Podrá observar el espectro de la banda indicada. Como las señales son débiles, puede que necesite reducir el nivel de referencia </w:t>
      </w:r>
      <w:r w:rsidR="00E07958">
        <w:t xml:space="preserve">(Menú </w:t>
      </w:r>
      <w:r>
        <w:t>amplitud</w:t>
      </w:r>
      <w:r w:rsidR="00E07958">
        <w:t xml:space="preserve"> del A.E.)</w:t>
      </w:r>
      <w:r>
        <w:t>.</w:t>
      </w:r>
    </w:p>
    <w:p w:rsidR="000D28BB" w:rsidRDefault="000D28BB"/>
    <w:p w:rsidR="000D28BB" w:rsidRDefault="000D28BB">
      <w:r>
        <w:t xml:space="preserve">Determine las frecuencias de la emisora más alta y más baja dentro de la banda. Para ello, active un marcador. Llévelo con el botón hasta el extremo de la izquierda de la pantalla. Pulse </w:t>
      </w:r>
      <w:proofErr w:type="spellStart"/>
      <w:r>
        <w:rPr>
          <w:b/>
        </w:rPr>
        <w:t>Search</w:t>
      </w:r>
      <w:proofErr w:type="spellEnd"/>
      <w:r>
        <w:t xml:space="preserve">, </w:t>
      </w:r>
      <w:proofErr w:type="spellStart"/>
      <w:r>
        <w:rPr>
          <w:b/>
        </w:rPr>
        <w:t>Next</w:t>
      </w:r>
      <w:proofErr w:type="spellEnd"/>
      <w:r>
        <w:rPr>
          <w:b/>
        </w:rPr>
        <w:t xml:space="preserve"> </w:t>
      </w:r>
      <w:proofErr w:type="spellStart"/>
      <w:r>
        <w:rPr>
          <w:b/>
        </w:rPr>
        <w:t>Pk</w:t>
      </w:r>
      <w:proofErr w:type="spellEnd"/>
      <w:r>
        <w:rPr>
          <w:b/>
        </w:rPr>
        <w:t xml:space="preserve"> </w:t>
      </w:r>
      <w:proofErr w:type="spellStart"/>
      <w:r>
        <w:rPr>
          <w:b/>
        </w:rPr>
        <w:t>Right</w:t>
      </w:r>
      <w:proofErr w:type="spellEnd"/>
      <w:r>
        <w:t xml:space="preserve">. Lea la frecuencia de la primera emisora. Active el marcador de nuevo. Llévelo hasta el extremo derecho de la pantalla. Pulse </w:t>
      </w:r>
      <w:proofErr w:type="spellStart"/>
      <w:r>
        <w:rPr>
          <w:b/>
        </w:rPr>
        <w:t>Search</w:t>
      </w:r>
      <w:proofErr w:type="spellEnd"/>
      <w:r>
        <w:t xml:space="preserve">, </w:t>
      </w:r>
      <w:proofErr w:type="spellStart"/>
      <w:r>
        <w:rPr>
          <w:b/>
        </w:rPr>
        <w:t>Next</w:t>
      </w:r>
      <w:proofErr w:type="spellEnd"/>
      <w:r>
        <w:rPr>
          <w:b/>
        </w:rPr>
        <w:t xml:space="preserve"> </w:t>
      </w:r>
      <w:proofErr w:type="spellStart"/>
      <w:r>
        <w:rPr>
          <w:b/>
        </w:rPr>
        <w:t>Pk</w:t>
      </w:r>
      <w:proofErr w:type="spellEnd"/>
      <w:r>
        <w:rPr>
          <w:b/>
        </w:rPr>
        <w:t xml:space="preserve"> </w:t>
      </w:r>
      <w:proofErr w:type="spellStart"/>
      <w:r>
        <w:rPr>
          <w:b/>
        </w:rPr>
        <w:t>Left</w:t>
      </w:r>
      <w:proofErr w:type="spellEnd"/>
      <w:r>
        <w:t xml:space="preserve">. Lea la frecuencia de la </w:t>
      </w:r>
      <w:r>
        <w:lastRenderedPageBreak/>
        <w:t xml:space="preserve">última emisora: </w:t>
      </w:r>
    </w:p>
    <w:p w:rsidR="000D28BB" w:rsidRDefault="000D28BB"/>
    <w:p w:rsidR="000D28BB" w:rsidRDefault="000D28BB">
      <w:pPr>
        <w:tabs>
          <w:tab w:val="right" w:leader="dot" w:pos="9026"/>
        </w:tabs>
      </w:pPr>
      <w:r>
        <w:t xml:space="preserve">Frecuencia mínima: </w:t>
      </w:r>
      <w:r>
        <w:tab/>
      </w:r>
    </w:p>
    <w:p w:rsidR="000D28BB" w:rsidRDefault="000D28BB"/>
    <w:p w:rsidR="000D28BB" w:rsidRDefault="000D28BB">
      <w:pPr>
        <w:tabs>
          <w:tab w:val="right" w:leader="dot" w:pos="9026"/>
        </w:tabs>
      </w:pPr>
      <w:r>
        <w:t xml:space="preserve">Frecuencia máxima: </w:t>
      </w:r>
      <w:r>
        <w:tab/>
      </w:r>
    </w:p>
    <w:p w:rsidR="000D28BB" w:rsidRDefault="000D28BB"/>
    <w:p w:rsidR="000D28BB" w:rsidRDefault="000D28BB">
      <w:r>
        <w:t xml:space="preserve">Seleccione ahora la emisora </w:t>
      </w:r>
      <w:r w:rsidR="00E07958">
        <w:t>situada en 95.8 MHz</w:t>
      </w:r>
      <w:r>
        <w:t xml:space="preserve"> y sitúela en el centro de la pantalla. Reduzca el </w:t>
      </w:r>
      <w:proofErr w:type="spellStart"/>
      <w:r>
        <w:rPr>
          <w:i/>
        </w:rPr>
        <w:t>span</w:t>
      </w:r>
      <w:proofErr w:type="spellEnd"/>
      <w:r>
        <w:rPr>
          <w:i/>
        </w:rPr>
        <w:t xml:space="preserve"> </w:t>
      </w:r>
      <w:r>
        <w:t xml:space="preserve">a 1 MHz para verla en más detalle. </w:t>
      </w:r>
    </w:p>
    <w:p w:rsidR="000D28BB" w:rsidRDefault="000D28BB">
      <w:r>
        <w:t xml:space="preserve">Determine, de forma aproximada, el ancho de banda ocupado a </w:t>
      </w:r>
      <w:r w:rsidR="00F523C5">
        <w:t>2</w:t>
      </w:r>
      <w:r>
        <w:t xml:space="preserve">0 dB (deberá utilizar la opción </w:t>
      </w:r>
      <w:r>
        <w:rPr>
          <w:b/>
        </w:rPr>
        <w:t xml:space="preserve">Max </w:t>
      </w:r>
      <w:proofErr w:type="spellStart"/>
      <w:r>
        <w:rPr>
          <w:b/>
        </w:rPr>
        <w:t>Hold</w:t>
      </w:r>
      <w:proofErr w:type="spellEnd"/>
      <w:r>
        <w:t xml:space="preserve"> en el menú </w:t>
      </w:r>
      <w:r>
        <w:rPr>
          <w:b/>
        </w:rPr>
        <w:t>trace</w:t>
      </w:r>
      <w:r>
        <w:t xml:space="preserve">, una vez realizada la medida desactivar la opción presionando </w:t>
      </w:r>
      <w:proofErr w:type="spellStart"/>
      <w:r>
        <w:rPr>
          <w:b/>
        </w:rPr>
        <w:t>Clr</w:t>
      </w:r>
      <w:proofErr w:type="spellEnd"/>
      <w:r>
        <w:rPr>
          <w:b/>
        </w:rPr>
        <w:t xml:space="preserve"> </w:t>
      </w:r>
      <w:proofErr w:type="spellStart"/>
      <w:r>
        <w:rPr>
          <w:b/>
        </w:rPr>
        <w:t>Wrt</w:t>
      </w:r>
      <w:proofErr w:type="spellEnd"/>
      <w:r>
        <w:t xml:space="preserve"> </w:t>
      </w:r>
      <w:r w:rsidR="00CF2137">
        <w:t xml:space="preserve"> en el mismo menú</w:t>
      </w:r>
      <w:r>
        <w:t xml:space="preserve">). Sabiendo que la moduladora tiene un ancho de banda de 53 KHz, para emisión estéreo, </w:t>
      </w:r>
      <w:proofErr w:type="spellStart"/>
      <w:r>
        <w:t>ó</w:t>
      </w:r>
      <w:proofErr w:type="spellEnd"/>
      <w:r>
        <w:t xml:space="preserve"> 15 KHz, para emisión mono, y que la modulación tiene una desviación de pico de </w:t>
      </w:r>
      <w:r>
        <w:rPr>
          <w:rFonts w:ascii="WP MathA" w:hAnsi="WP MathA"/>
        </w:rPr>
        <w:sym w:font="Symbol" w:char="F0B1"/>
      </w:r>
      <w:r>
        <w:t>75 KHz, compare el ancho de banda anteriormente medido con el calculado por la regla de Carson</w:t>
      </w:r>
      <w:r w:rsidR="00A11E51">
        <w:t xml:space="preserve"> (</w:t>
      </w:r>
      <w:r w:rsidR="00A11E51" w:rsidRPr="00A11E51">
        <w:rPr>
          <w:lang w:val="es-ES"/>
        </w:rPr>
        <w:t>BW = 2W(</w:t>
      </w:r>
      <w:r w:rsidR="00A11E51" w:rsidRPr="00A11E51">
        <w:rPr>
          <w:lang w:val="es-ES"/>
        </w:rPr>
        <w:sym w:font="Symbol" w:char="0062"/>
      </w:r>
      <w:r w:rsidR="00A11E51" w:rsidRPr="00A11E51">
        <w:rPr>
          <w:lang w:val="es-ES"/>
        </w:rPr>
        <w:t>+1)</w:t>
      </w:r>
      <w:r w:rsidR="00CE4597">
        <w:rPr>
          <w:lang w:val="es-ES"/>
        </w:rPr>
        <w:t>)</w:t>
      </w:r>
      <w:r w:rsidR="00A11E51">
        <w:rPr>
          <w:lang w:val="es-ES"/>
        </w:rPr>
        <w:t xml:space="preserve">, siendo BW el ancho de banda de la señal modulada, W el ancho de banda de la señal moduladora y </w:t>
      </w:r>
      <w:r w:rsidR="00A11E51">
        <w:rPr>
          <w:lang w:val="es-ES"/>
        </w:rPr>
        <w:sym w:font="Symbol" w:char="F062"/>
      </w:r>
      <w:r w:rsidR="00A11E51">
        <w:rPr>
          <w:lang w:val="es-ES"/>
        </w:rPr>
        <w:t>=</w:t>
      </w:r>
      <w:proofErr w:type="spellStart"/>
      <w:r w:rsidR="00A11E51">
        <w:rPr>
          <w:lang w:val="es-ES"/>
        </w:rPr>
        <w:t>f</w:t>
      </w:r>
      <w:r w:rsidR="00A11E51">
        <w:rPr>
          <w:vertAlign w:val="subscript"/>
          <w:lang w:val="es-ES"/>
        </w:rPr>
        <w:t>d</w:t>
      </w:r>
      <w:proofErr w:type="spellEnd"/>
      <w:r w:rsidR="00A11E51">
        <w:rPr>
          <w:lang w:val="es-ES"/>
        </w:rPr>
        <w:t>/</w:t>
      </w:r>
      <w:proofErr w:type="spellStart"/>
      <w:r w:rsidR="00A11E51">
        <w:rPr>
          <w:lang w:val="es-ES"/>
        </w:rPr>
        <w:t>f</w:t>
      </w:r>
      <w:r w:rsidR="00A11E51">
        <w:rPr>
          <w:vertAlign w:val="subscript"/>
          <w:lang w:val="es-ES"/>
        </w:rPr>
        <w:t>m</w:t>
      </w:r>
      <w:proofErr w:type="spellEnd"/>
      <w:r w:rsidR="00CE4597">
        <w:rPr>
          <w:lang w:val="es-ES"/>
        </w:rPr>
        <w:t xml:space="preserve"> la desviación de frecuencia</w:t>
      </w:r>
      <w:r>
        <w:t>.</w:t>
      </w:r>
    </w:p>
    <w:p w:rsidR="000D28BB" w:rsidRDefault="000D28BB"/>
    <w:p w:rsidR="000D28BB" w:rsidRDefault="000D28BB">
      <w:pPr>
        <w:tabs>
          <w:tab w:val="right" w:leader="dot" w:pos="9026"/>
        </w:tabs>
      </w:pPr>
      <w:r>
        <w:t xml:space="preserve">BW medido </w:t>
      </w:r>
      <w:r>
        <w:tab/>
      </w:r>
    </w:p>
    <w:p w:rsidR="000D28BB" w:rsidRDefault="000D28BB"/>
    <w:p w:rsidR="000D28BB" w:rsidRDefault="000D28BB">
      <w:pPr>
        <w:tabs>
          <w:tab w:val="right" w:leader="dot" w:pos="9026"/>
        </w:tabs>
      </w:pPr>
      <w:r>
        <w:t xml:space="preserve">BW calculado </w:t>
      </w:r>
      <w:r>
        <w:tab/>
      </w:r>
    </w:p>
    <w:p w:rsidR="00D13B34" w:rsidRDefault="00D13B34" w:rsidP="00D13B34">
      <w:r>
        <w:t>Realice una fotografía de la medida del ancho de banda de la señal FM:</w:t>
      </w:r>
    </w:p>
    <w:p w:rsidR="00D13B34" w:rsidRDefault="00D13B34" w:rsidP="00D13B34">
      <w:pPr>
        <w:jc w:val="center"/>
      </w:pPr>
      <w:r>
        <w:rPr>
          <w:noProof/>
          <w:lang w:val="es-ES"/>
        </w:rPr>
        <w:drawing>
          <wp:inline distT="0" distB="0" distL="0" distR="0">
            <wp:extent cx="3463371" cy="2465614"/>
            <wp:effectExtent l="19050" t="0" r="3729" b="0"/>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3466115" cy="2467567"/>
                    </a:xfrm>
                    <a:prstGeom prst="rect">
                      <a:avLst/>
                    </a:prstGeom>
                    <a:noFill/>
                    <a:ln w="9525">
                      <a:noFill/>
                      <a:miter lim="800000"/>
                      <a:headEnd/>
                      <a:tailEnd/>
                    </a:ln>
                  </pic:spPr>
                </pic:pic>
              </a:graphicData>
            </a:graphic>
          </wp:inline>
        </w:drawing>
      </w:r>
    </w:p>
    <w:p w:rsidR="00D13B34" w:rsidRDefault="00D13B34" w:rsidP="00D13B34">
      <w:pPr>
        <w:jc w:val="center"/>
      </w:pPr>
      <w:r>
        <w:t>Señal FM (ancho de banda)</w:t>
      </w:r>
    </w:p>
    <w:p w:rsidR="00A11E51" w:rsidRDefault="00D30B52">
      <w:r>
        <w:t xml:space="preserve">Desactivar </w:t>
      </w:r>
      <w:r w:rsidRPr="00D30B52">
        <w:rPr>
          <w:b/>
        </w:rPr>
        <w:t>MAX HOLD</w:t>
      </w:r>
      <w:r>
        <w:t>.</w:t>
      </w:r>
    </w:p>
    <w:p w:rsidR="000D28BB" w:rsidRDefault="000D28BB">
      <w:proofErr w:type="spellStart"/>
      <w:r>
        <w:t>Demodule</w:t>
      </w:r>
      <w:proofErr w:type="spellEnd"/>
      <w:r>
        <w:t xml:space="preserve"> la emisora seleccionada y escúchela. Para ello, sitúe la frecuencia central del analizador en el flanco de caída de la emisora</w:t>
      </w:r>
      <w:r w:rsidR="00931BE6">
        <w:t xml:space="preserve"> (</w:t>
      </w:r>
      <w:proofErr w:type="spellStart"/>
      <w:r w:rsidR="00931BE6">
        <w:t>p.e</w:t>
      </w:r>
      <w:proofErr w:type="spellEnd"/>
      <w:r w:rsidR="00931BE6">
        <w:t>. 95.7 MHz)</w:t>
      </w:r>
      <w:r>
        <w:t xml:space="preserve">. Coloque un filtro de FI de 100 KHz y pulse </w:t>
      </w:r>
      <w:proofErr w:type="spellStart"/>
      <w:r>
        <w:rPr>
          <w:b/>
        </w:rPr>
        <w:t>Span</w:t>
      </w:r>
      <w:proofErr w:type="spellEnd"/>
      <w:r>
        <w:rPr>
          <w:b/>
        </w:rPr>
        <w:t xml:space="preserve">, Zero </w:t>
      </w:r>
      <w:proofErr w:type="spellStart"/>
      <w:r>
        <w:rPr>
          <w:b/>
        </w:rPr>
        <w:t>Span</w:t>
      </w:r>
      <w:proofErr w:type="spellEnd"/>
      <w:r>
        <w:t xml:space="preserve">. Pulse </w:t>
      </w:r>
      <w:proofErr w:type="spellStart"/>
      <w:r>
        <w:rPr>
          <w:b/>
        </w:rPr>
        <w:t>Det</w:t>
      </w:r>
      <w:proofErr w:type="spellEnd"/>
      <w:r>
        <w:rPr>
          <w:b/>
        </w:rPr>
        <w:t>/</w:t>
      </w:r>
      <w:proofErr w:type="spellStart"/>
      <w:r>
        <w:rPr>
          <w:b/>
        </w:rPr>
        <w:t>Demod</w:t>
      </w:r>
      <w:proofErr w:type="spellEnd"/>
      <w:r>
        <w:t xml:space="preserve"> (el altavoz se activa automáticamente, </w:t>
      </w:r>
      <w:r>
        <w:lastRenderedPageBreak/>
        <w:t xml:space="preserve">observará en el menú desplegado que aparece subrayado </w:t>
      </w:r>
      <w:proofErr w:type="spellStart"/>
      <w:r>
        <w:rPr>
          <w:b/>
        </w:rPr>
        <w:t>On</w:t>
      </w:r>
      <w:proofErr w:type="spellEnd"/>
      <w:r>
        <w:t xml:space="preserve"> en </w:t>
      </w:r>
      <w:r>
        <w:rPr>
          <w:b/>
        </w:rPr>
        <w:t xml:space="preserve">Speaker </w:t>
      </w:r>
      <w:proofErr w:type="spellStart"/>
      <w:r>
        <w:rPr>
          <w:b/>
        </w:rPr>
        <w:t>On</w:t>
      </w:r>
      <w:proofErr w:type="spellEnd"/>
      <w:r>
        <w:rPr>
          <w:b/>
        </w:rPr>
        <w:t xml:space="preserve"> Off</w:t>
      </w:r>
      <w:r>
        <w:t xml:space="preserve">. Pulse </w:t>
      </w:r>
      <w:proofErr w:type="spellStart"/>
      <w:r>
        <w:rPr>
          <w:b/>
        </w:rPr>
        <w:t>Demod</w:t>
      </w:r>
      <w:proofErr w:type="spellEnd"/>
      <w:r>
        <w:t xml:space="preserve">. Pulse </w:t>
      </w:r>
      <w:r>
        <w:rPr>
          <w:b/>
        </w:rPr>
        <w:t>AM</w:t>
      </w:r>
      <w:r>
        <w:t xml:space="preserve">. Si sube el volumen (botón </w:t>
      </w:r>
      <w:proofErr w:type="spellStart"/>
      <w:r>
        <w:rPr>
          <w:b/>
        </w:rPr>
        <w:t>Volume</w:t>
      </w:r>
      <w:proofErr w:type="spellEnd"/>
      <w:r>
        <w:t xml:space="preserve"> del panel del analizador) oirá la emisora, si no se oye con suficiente claridad actúe ligeramente sobre el mando de frecuencia central para sintonizarla mejor (ajuste de la portadora sobre el flanco de </w:t>
      </w:r>
      <w:r w:rsidR="00C20687">
        <w:t>caída</w:t>
      </w:r>
      <w:r>
        <w:t xml:space="preserve"> del filtro de FI del analizador). No eleve demasiado el volumen para evitar molestias a sus compañeros de laboratorio. </w:t>
      </w:r>
    </w:p>
    <w:p w:rsidR="000D28BB" w:rsidRDefault="00FB38E8">
      <w:r>
        <w:t xml:space="preserve">Pulse el botón </w:t>
      </w:r>
      <w:proofErr w:type="spellStart"/>
      <w:r>
        <w:rPr>
          <w:b/>
        </w:rPr>
        <w:t>Preset</w:t>
      </w:r>
      <w:proofErr w:type="spellEnd"/>
      <w:r>
        <w:t xml:space="preserve"> del analizador.</w:t>
      </w:r>
    </w:p>
    <w:p w:rsidR="00A11E51" w:rsidRDefault="00A11E51"/>
    <w:p w:rsidR="000D28BB" w:rsidRDefault="000D28BB">
      <w:pPr>
        <w:pStyle w:val="Ttulo2"/>
      </w:pPr>
      <w:bookmarkStart w:id="59" w:name="_Toc412013375"/>
      <w:bookmarkStart w:id="60" w:name="_Toc412253605"/>
      <w:bookmarkStart w:id="61" w:name="_Toc502661791"/>
      <w:r>
        <w:t xml:space="preserve">EXPERIMENTO </w:t>
      </w:r>
      <w:r w:rsidR="00DE6E57">
        <w:t>4</w:t>
      </w:r>
      <w:r>
        <w:t>. MEDIDA DE SEÑALES PULSADAS</w:t>
      </w:r>
      <w:bookmarkEnd w:id="59"/>
      <w:bookmarkEnd w:id="60"/>
      <w:bookmarkEnd w:id="61"/>
    </w:p>
    <w:p w:rsidR="000D28BB" w:rsidRDefault="000D28BB">
      <w:r>
        <w:t>En este último experimento se utilizará la antena para captar una señal generada en otro punto del laboratorio. Concretamente se trata de una señal pulsada de RF en 1</w:t>
      </w:r>
      <w:r w:rsidR="007A46F1">
        <w:t>25</w:t>
      </w:r>
      <w:r>
        <w:t xml:space="preserve"> MHz. Se medirán con el A.E. sus principales parámetros.</w:t>
      </w:r>
    </w:p>
    <w:p w:rsidR="000D28BB" w:rsidRDefault="000D28BB"/>
    <w:p w:rsidR="000D28BB" w:rsidRDefault="000D28BB">
      <w:r>
        <w:t>Conecte la antena a la entrada del A.E.  Sintonice éste a 1</w:t>
      </w:r>
      <w:r w:rsidR="007A46F1">
        <w:t>25</w:t>
      </w:r>
      <w:bookmarkStart w:id="62" w:name="_GoBack"/>
      <w:bookmarkEnd w:id="62"/>
      <w:r>
        <w:t xml:space="preserve"> MHz y coloque un </w:t>
      </w:r>
      <w:proofErr w:type="spellStart"/>
      <w:r>
        <w:t>span</w:t>
      </w:r>
      <w:proofErr w:type="spellEnd"/>
      <w:r>
        <w:t xml:space="preserve"> de 500 KHz una vez que haya sintonizado y centrado la señal en la pantalla.</w:t>
      </w:r>
    </w:p>
    <w:p w:rsidR="000D28BB" w:rsidRDefault="000D28BB">
      <w:pPr>
        <w:spacing w:line="312" w:lineRule="auto"/>
      </w:pPr>
    </w:p>
    <w:p w:rsidR="00C338D3" w:rsidRDefault="000D28BB">
      <w:r>
        <w:t>Actúe sobre los mandos del A.E. hasta que pueda visualizar correctamente el espectro.  Mida la PRF y el ancho del pulso</w:t>
      </w:r>
      <w:r w:rsidR="00EA03C1">
        <w:t xml:space="preserve"> y </w:t>
      </w:r>
      <w:r w:rsidR="00D13B34">
        <w:t xml:space="preserve">realice una fotografía de </w:t>
      </w:r>
      <w:r w:rsidR="00EA03C1">
        <w:t>los espectros sobre los que ha realizado las medidas</w:t>
      </w:r>
      <w:r w:rsidR="00D13B34">
        <w:t xml:space="preserve"> indicando cómo se obtienen los parámetros de la señal a partir de dichas medidas</w:t>
      </w:r>
      <w:r>
        <w:t>.</w:t>
      </w:r>
    </w:p>
    <w:p w:rsidR="00C338D3" w:rsidRDefault="00C338D3"/>
    <w:p w:rsidR="00D13B34" w:rsidRDefault="00D13B34">
      <w:r>
        <w:t>_____________________________________________________________________________________________________________________________________________________</w:t>
      </w:r>
    </w:p>
    <w:p w:rsidR="00D13B34" w:rsidRDefault="00D13B34" w:rsidP="00D13B34">
      <w:pPr>
        <w:spacing w:line="312" w:lineRule="auto"/>
      </w:pPr>
      <w:r>
        <w:t>______________________________________________________________________________________________________________________________________________________</w:t>
      </w:r>
    </w:p>
    <w:p w:rsidR="00D30B52" w:rsidRDefault="00D30B52" w:rsidP="00D30B52">
      <w:r>
        <w:t>_____________________________________________________________________________________________________________________________________________________</w:t>
      </w:r>
    </w:p>
    <w:p w:rsidR="00D30B52" w:rsidRDefault="00D30B52" w:rsidP="00D30B52">
      <w:pPr>
        <w:spacing w:line="312" w:lineRule="auto"/>
      </w:pPr>
      <w:r>
        <w:t>______________________________________________________________________________________________________________________________________________________</w:t>
      </w:r>
    </w:p>
    <w:p w:rsidR="000D28BB" w:rsidRDefault="000D2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03"/>
      </w:tblGrid>
      <w:tr w:rsidR="00EA03C1" w:rsidTr="00FB38E8">
        <w:tc>
          <w:tcPr>
            <w:tcW w:w="4583" w:type="dxa"/>
          </w:tcPr>
          <w:p w:rsidR="00EA03C1" w:rsidRDefault="001D25AC">
            <w:r>
              <w:rPr>
                <w:noProof/>
                <w:lang w:val="es-ES"/>
              </w:rPr>
              <w:lastRenderedPageBreak/>
              <w:drawing>
                <wp:inline distT="0" distB="0" distL="0" distR="0">
                  <wp:extent cx="2750820" cy="195834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2750820" cy="1958340"/>
                          </a:xfrm>
                          <a:prstGeom prst="rect">
                            <a:avLst/>
                          </a:prstGeom>
                          <a:noFill/>
                          <a:ln w="9525">
                            <a:noFill/>
                            <a:miter lim="800000"/>
                            <a:headEnd/>
                            <a:tailEnd/>
                          </a:ln>
                        </pic:spPr>
                      </pic:pic>
                    </a:graphicData>
                  </a:graphic>
                </wp:inline>
              </w:drawing>
            </w:r>
          </w:p>
          <w:p w:rsidR="00FB38E8" w:rsidRDefault="00F523C5" w:rsidP="00FB38E8">
            <w:r>
              <w:t xml:space="preserve">Señal pulsada. </w:t>
            </w:r>
            <w:r w:rsidR="00D13B34">
              <w:t xml:space="preserve">Espectro para medida de </w:t>
            </w:r>
            <w:r w:rsidR="00D13B34">
              <w:rPr>
                <w:rFonts w:ascii="WP Greek Century" w:hAnsi="WP Greek Century"/>
              </w:rPr>
              <w:sym w:font="Symbol" w:char="F074"/>
            </w:r>
          </w:p>
        </w:tc>
        <w:tc>
          <w:tcPr>
            <w:tcW w:w="4584" w:type="dxa"/>
          </w:tcPr>
          <w:p w:rsidR="00EA03C1" w:rsidRDefault="001D25AC">
            <w:r>
              <w:rPr>
                <w:noProof/>
                <w:lang w:val="es-ES"/>
              </w:rPr>
              <w:drawing>
                <wp:inline distT="0" distB="0" distL="0" distR="0">
                  <wp:extent cx="2743200" cy="195834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2743200" cy="1958340"/>
                          </a:xfrm>
                          <a:prstGeom prst="rect">
                            <a:avLst/>
                          </a:prstGeom>
                          <a:noFill/>
                          <a:ln w="9525">
                            <a:noFill/>
                            <a:miter lim="800000"/>
                            <a:headEnd/>
                            <a:tailEnd/>
                          </a:ln>
                        </pic:spPr>
                      </pic:pic>
                    </a:graphicData>
                  </a:graphic>
                </wp:inline>
              </w:drawing>
            </w:r>
          </w:p>
          <w:p w:rsidR="00FB38E8" w:rsidRDefault="00F523C5" w:rsidP="00D13B34">
            <w:r>
              <w:t xml:space="preserve">Señal pulsada. </w:t>
            </w:r>
            <w:r w:rsidR="00D13B34">
              <w:t>Espectro para medida de PRF</w:t>
            </w:r>
          </w:p>
        </w:tc>
      </w:tr>
    </w:tbl>
    <w:p w:rsidR="00D13B34" w:rsidRDefault="00D13B34"/>
    <w:tbl>
      <w:tblPr>
        <w:tblW w:w="0" w:type="auto"/>
        <w:tblInd w:w="120" w:type="dxa"/>
        <w:tblLayout w:type="fixed"/>
        <w:tblCellMar>
          <w:left w:w="120" w:type="dxa"/>
          <w:right w:w="120" w:type="dxa"/>
        </w:tblCellMar>
        <w:tblLook w:val="0000" w:firstRow="0" w:lastRow="0" w:firstColumn="0" w:lastColumn="0" w:noHBand="0" w:noVBand="0"/>
      </w:tblPr>
      <w:tblGrid>
        <w:gridCol w:w="5881"/>
        <w:gridCol w:w="3145"/>
      </w:tblGrid>
      <w:tr w:rsidR="00D13B34" w:rsidTr="00C338D3">
        <w:tc>
          <w:tcPr>
            <w:tcW w:w="5881" w:type="dxa"/>
            <w:tcBorders>
              <w:top w:val="double" w:sz="6" w:space="0" w:color="auto"/>
              <w:left w:val="double" w:sz="6" w:space="0" w:color="auto"/>
              <w:right w:val="double" w:sz="6" w:space="0" w:color="auto"/>
            </w:tcBorders>
          </w:tcPr>
          <w:p w:rsidR="00D13B34" w:rsidRDefault="00D13B34" w:rsidP="00C338D3">
            <w:pPr>
              <w:spacing w:before="90" w:after="54" w:line="312" w:lineRule="auto"/>
            </w:pPr>
            <w:r>
              <w:t>PRF (KHz)</w:t>
            </w:r>
          </w:p>
        </w:tc>
        <w:tc>
          <w:tcPr>
            <w:tcW w:w="3145" w:type="dxa"/>
            <w:tcBorders>
              <w:top w:val="double" w:sz="6" w:space="0" w:color="auto"/>
              <w:left w:val="single" w:sz="6" w:space="0" w:color="auto"/>
              <w:right w:val="double" w:sz="6" w:space="0" w:color="auto"/>
            </w:tcBorders>
          </w:tcPr>
          <w:p w:rsidR="00D13B34" w:rsidRDefault="00D13B34" w:rsidP="00C338D3">
            <w:pPr>
              <w:spacing w:before="90" w:after="54" w:line="312" w:lineRule="auto"/>
            </w:pPr>
          </w:p>
        </w:tc>
      </w:tr>
      <w:tr w:rsidR="00D13B34" w:rsidTr="00C338D3">
        <w:tc>
          <w:tcPr>
            <w:tcW w:w="5881" w:type="dxa"/>
            <w:tcBorders>
              <w:top w:val="single" w:sz="6" w:space="0" w:color="auto"/>
              <w:left w:val="double" w:sz="6" w:space="0" w:color="auto"/>
              <w:bottom w:val="double" w:sz="6" w:space="0" w:color="auto"/>
              <w:right w:val="double" w:sz="6" w:space="0" w:color="auto"/>
            </w:tcBorders>
          </w:tcPr>
          <w:p w:rsidR="00D13B34" w:rsidRDefault="00D13B34" w:rsidP="00C338D3">
            <w:pPr>
              <w:spacing w:before="90" w:after="54" w:line="312" w:lineRule="auto"/>
            </w:pPr>
            <w:r>
              <w:rPr>
                <w:rFonts w:ascii="WP Greek Century" w:hAnsi="WP Greek Century"/>
              </w:rPr>
              <w:sym w:font="Symbol" w:char="F074"/>
            </w:r>
            <w:r>
              <w:t xml:space="preserve"> (</w:t>
            </w:r>
            <w:r>
              <w:rPr>
                <w:rFonts w:ascii="WP Greek Century" w:hAnsi="WP Greek Century"/>
              </w:rPr>
              <w:sym w:font="Symbol" w:char="F06D"/>
            </w:r>
            <w:r>
              <w:t>s)</w:t>
            </w:r>
          </w:p>
        </w:tc>
        <w:tc>
          <w:tcPr>
            <w:tcW w:w="3145" w:type="dxa"/>
            <w:tcBorders>
              <w:top w:val="single" w:sz="6" w:space="0" w:color="auto"/>
              <w:left w:val="single" w:sz="6" w:space="0" w:color="auto"/>
              <w:bottom w:val="double" w:sz="6" w:space="0" w:color="auto"/>
              <w:right w:val="double" w:sz="6" w:space="0" w:color="auto"/>
            </w:tcBorders>
          </w:tcPr>
          <w:p w:rsidR="00D13B34" w:rsidRDefault="00D13B34" w:rsidP="00C338D3">
            <w:pPr>
              <w:spacing w:before="90" w:after="54" w:line="312" w:lineRule="auto"/>
            </w:pPr>
          </w:p>
        </w:tc>
      </w:tr>
    </w:tbl>
    <w:p w:rsidR="00D13B34" w:rsidRDefault="00D13B34"/>
    <w:p w:rsidR="00DE6E57" w:rsidRDefault="00DE6E57">
      <w:r>
        <w:t xml:space="preserve">Según ha realizado en apartados anteriores, </w:t>
      </w:r>
      <w:proofErr w:type="spellStart"/>
      <w:r>
        <w:t>demodule</w:t>
      </w:r>
      <w:proofErr w:type="spellEnd"/>
      <w:r>
        <w:t xml:space="preserve"> esta señal con el A.E.</w:t>
      </w:r>
      <w:r w:rsidR="00931BE6">
        <w:t xml:space="preserve"> (igual que se realizó la demodulación de una señal AM ajustando </w:t>
      </w:r>
      <w:r w:rsidR="00AD185A">
        <w:t>convenientemente</w:t>
      </w:r>
      <w:r w:rsidR="00931BE6">
        <w:t xml:space="preserve"> la anchura del filtro de resolución del analizador). </w:t>
      </w:r>
      <w:r>
        <w:t xml:space="preserve"> </w:t>
      </w:r>
      <w:r w:rsidR="00D13B34">
        <w:t>Realice una fotografía de l</w:t>
      </w:r>
      <w:r>
        <w:t xml:space="preserve">a señal </w:t>
      </w:r>
      <w:proofErr w:type="spellStart"/>
      <w:r>
        <w:t>demodulada</w:t>
      </w:r>
      <w:proofErr w:type="spellEnd"/>
      <w:r>
        <w:t xml:space="preserve"> y anote los parámetros del analizador utilizados</w:t>
      </w:r>
      <w:r w:rsidR="00846800">
        <w:t>, comprobando que la señal es coherente con las medidas realizadas anteriormente</w:t>
      </w:r>
      <w:r>
        <w:t>.</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4773"/>
      </w:tblGrid>
      <w:tr w:rsidR="00F621CB" w:rsidTr="00A11E51">
        <w:tc>
          <w:tcPr>
            <w:tcW w:w="4253" w:type="dxa"/>
            <w:tcBorders>
              <w:top w:val="double" w:sz="6" w:space="0" w:color="auto"/>
              <w:left w:val="double" w:sz="6" w:space="0" w:color="auto"/>
              <w:right w:val="double" w:sz="6" w:space="0" w:color="auto"/>
            </w:tcBorders>
          </w:tcPr>
          <w:p w:rsidR="00F621CB" w:rsidRDefault="00F621CB" w:rsidP="00A11E51">
            <w:pPr>
              <w:spacing w:before="90" w:after="54" w:line="312" w:lineRule="auto"/>
            </w:pPr>
            <w:r>
              <w:t>RBW :</w:t>
            </w:r>
          </w:p>
        </w:tc>
        <w:tc>
          <w:tcPr>
            <w:tcW w:w="4773" w:type="dxa"/>
            <w:tcBorders>
              <w:top w:val="double" w:sz="6" w:space="0" w:color="auto"/>
              <w:left w:val="single" w:sz="6" w:space="0" w:color="auto"/>
              <w:right w:val="double" w:sz="6" w:space="0" w:color="auto"/>
            </w:tcBorders>
          </w:tcPr>
          <w:p w:rsidR="00F621CB" w:rsidRDefault="00F621CB" w:rsidP="00A11E51">
            <w:pPr>
              <w:spacing w:before="90" w:after="54" w:line="312" w:lineRule="auto"/>
            </w:pPr>
            <w:proofErr w:type="spellStart"/>
            <w:r>
              <w:t>Span</w:t>
            </w:r>
            <w:proofErr w:type="spellEnd"/>
            <w:r>
              <w:t>:</w:t>
            </w:r>
          </w:p>
        </w:tc>
      </w:tr>
      <w:tr w:rsidR="00F621CB" w:rsidTr="00A11E51">
        <w:tc>
          <w:tcPr>
            <w:tcW w:w="4253" w:type="dxa"/>
            <w:tcBorders>
              <w:top w:val="single" w:sz="6" w:space="0" w:color="auto"/>
              <w:left w:val="double" w:sz="6" w:space="0" w:color="auto"/>
              <w:bottom w:val="double" w:sz="6" w:space="0" w:color="auto"/>
              <w:right w:val="double" w:sz="6" w:space="0" w:color="auto"/>
            </w:tcBorders>
          </w:tcPr>
          <w:p w:rsidR="00F621CB" w:rsidRDefault="00F621CB" w:rsidP="00A11E51">
            <w:pPr>
              <w:spacing w:before="90" w:after="54" w:line="312" w:lineRule="auto"/>
            </w:pPr>
            <w:proofErr w:type="spellStart"/>
            <w:r>
              <w:t>Sweep</w:t>
            </w:r>
            <w:proofErr w:type="spellEnd"/>
            <w:r>
              <w:t xml:space="preserve"> Time:</w:t>
            </w:r>
          </w:p>
        </w:tc>
        <w:tc>
          <w:tcPr>
            <w:tcW w:w="4773" w:type="dxa"/>
            <w:tcBorders>
              <w:top w:val="single" w:sz="6" w:space="0" w:color="auto"/>
              <w:left w:val="single" w:sz="6" w:space="0" w:color="auto"/>
              <w:bottom w:val="double" w:sz="6" w:space="0" w:color="auto"/>
              <w:right w:val="double" w:sz="6" w:space="0" w:color="auto"/>
            </w:tcBorders>
          </w:tcPr>
          <w:p w:rsidR="00F621CB" w:rsidRDefault="00F621CB" w:rsidP="00A11E51">
            <w:pPr>
              <w:spacing w:before="90" w:after="54" w:line="312" w:lineRule="auto"/>
            </w:pPr>
            <w:proofErr w:type="spellStart"/>
            <w:r>
              <w:t>Freq</w:t>
            </w:r>
            <w:proofErr w:type="spellEnd"/>
            <w:r>
              <w:t>. Center:</w:t>
            </w:r>
          </w:p>
        </w:tc>
      </w:tr>
    </w:tbl>
    <w:p w:rsidR="00F621CB" w:rsidRDefault="00F621CB"/>
    <w:p w:rsidR="00DE6E57" w:rsidRDefault="001D25AC" w:rsidP="00DE6E57">
      <w:pPr>
        <w:jc w:val="center"/>
      </w:pPr>
      <w:r>
        <w:rPr>
          <w:noProof/>
          <w:lang w:val="es-ES"/>
        </w:rPr>
        <w:drawing>
          <wp:inline distT="0" distB="0" distL="0" distR="0">
            <wp:extent cx="3073457" cy="2188029"/>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3075891" cy="2189762"/>
                    </a:xfrm>
                    <a:prstGeom prst="rect">
                      <a:avLst/>
                    </a:prstGeom>
                    <a:noFill/>
                    <a:ln w="9525">
                      <a:noFill/>
                      <a:miter lim="800000"/>
                      <a:headEnd/>
                      <a:tailEnd/>
                    </a:ln>
                  </pic:spPr>
                </pic:pic>
              </a:graphicData>
            </a:graphic>
          </wp:inline>
        </w:drawing>
      </w:r>
    </w:p>
    <w:p w:rsidR="00F523C5" w:rsidRDefault="00F523C5" w:rsidP="00F523C5">
      <w:pPr>
        <w:jc w:val="center"/>
      </w:pPr>
      <w:r>
        <w:t xml:space="preserve">Señal pulsada </w:t>
      </w:r>
      <w:proofErr w:type="spellStart"/>
      <w:r>
        <w:t>demodulada</w:t>
      </w:r>
      <w:proofErr w:type="spellEnd"/>
    </w:p>
    <w:p w:rsidR="00DE6E57" w:rsidRDefault="00DE6E57"/>
    <w:p w:rsidR="00D30B52" w:rsidRDefault="000D28BB" w:rsidP="00AD185A">
      <w:r>
        <w:t>Retire la antena del A.E. y apague todo el instrumental.</w:t>
      </w:r>
      <w:r w:rsidR="00D30B52">
        <w:br w:type="page"/>
      </w:r>
    </w:p>
    <w:p w:rsidR="000D28BB" w:rsidRDefault="000D28BB"/>
    <w:p w:rsidR="00C20687" w:rsidRDefault="00C20687" w:rsidP="00C20687">
      <w:pPr>
        <w:rPr>
          <w:b/>
        </w:rPr>
      </w:pPr>
    </w:p>
    <w:p w:rsidR="00FB38E8" w:rsidRDefault="00FB38E8" w:rsidP="00C20687">
      <w:pPr>
        <w:rPr>
          <w:b/>
        </w:rPr>
      </w:pPr>
      <w:r>
        <w:rPr>
          <w:b/>
        </w:rPr>
        <w:t>CUESTIONES:</w:t>
      </w:r>
    </w:p>
    <w:p w:rsidR="00FB38E8" w:rsidRDefault="00FB38E8" w:rsidP="00FB38E8">
      <w:pPr>
        <w:pStyle w:val="Prrafodelista"/>
        <w:numPr>
          <w:ilvl w:val="0"/>
          <w:numId w:val="5"/>
        </w:numPr>
        <w:spacing w:line="288" w:lineRule="auto"/>
      </w:pPr>
      <w:r>
        <w:t xml:space="preserve">Dibujar de forma aproximada y </w:t>
      </w:r>
      <w:r w:rsidRPr="00FB38E8">
        <w:rPr>
          <w:b/>
        </w:rPr>
        <w:t>justificada</w:t>
      </w:r>
      <w:r>
        <w:t xml:space="preserve"> el espectro de una señal AM de frecuencia portadora </w:t>
      </w:r>
      <w:r w:rsidR="00AD185A">
        <w:t>99.8</w:t>
      </w:r>
      <w:r>
        <w:t xml:space="preserve"> MHz , frecuencia moduladora de </w:t>
      </w:r>
      <w:r w:rsidR="00D30B52">
        <w:t>3</w:t>
      </w:r>
      <w:r>
        <w:t>00 KHz, índice de modulación 20% y potencia media -</w:t>
      </w:r>
      <w:r w:rsidR="00D30B52">
        <w:t>2</w:t>
      </w:r>
      <w:r>
        <w:t xml:space="preserve">0 </w:t>
      </w:r>
      <w:proofErr w:type="spellStart"/>
      <w:r>
        <w:t>dBm</w:t>
      </w:r>
      <w:proofErr w:type="spellEnd"/>
      <w:r>
        <w:t xml:space="preserve"> si los controles del aparato se sitúan de la siguiente manera (téngase en cuenta la relación 20 </w:t>
      </w:r>
      <w:r w:rsidRPr="00FB38E8">
        <w:rPr>
          <w:i/>
        </w:rPr>
        <w:t>log(</w:t>
      </w:r>
      <w:r w:rsidRPr="00FB38E8">
        <w:rPr>
          <w:b/>
        </w:rPr>
        <w:t>m</w:t>
      </w:r>
      <w:r w:rsidRPr="00FB38E8">
        <w:rPr>
          <w:i/>
        </w:rPr>
        <w:t>)</w:t>
      </w:r>
      <w:r>
        <w:t xml:space="preserve"> = 6 dB - </w:t>
      </w:r>
      <w:r w:rsidRPr="005673DC">
        <w:rPr>
          <w:b/>
        </w:rPr>
        <w:sym w:font="Symbol" w:char="F044"/>
      </w:r>
      <w:r>
        <w:t>) :</w:t>
      </w:r>
    </w:p>
    <w:p w:rsidR="00FB38E8" w:rsidRDefault="00FB38E8" w:rsidP="00FB38E8">
      <w:pPr>
        <w:spacing w:line="288" w:lineRule="auto"/>
      </w:pPr>
    </w:p>
    <w:p w:rsidR="00FB38E8" w:rsidRDefault="00FB38E8" w:rsidP="00FB38E8">
      <w:pPr>
        <w:spacing w:line="288" w:lineRule="auto"/>
      </w:pPr>
      <w:r>
        <w:t>RBW= 10 KHz</w:t>
      </w:r>
    </w:p>
    <w:p w:rsidR="00FB38E8" w:rsidRDefault="00FB38E8" w:rsidP="00FB38E8">
      <w:pPr>
        <w:spacing w:line="288" w:lineRule="auto"/>
      </w:pPr>
      <w:r>
        <w:t>SPAN = 1 MHz</w:t>
      </w:r>
    </w:p>
    <w:p w:rsidR="00FB38E8" w:rsidRDefault="00FB38E8" w:rsidP="00FB38E8">
      <w:pPr>
        <w:spacing w:line="288" w:lineRule="auto"/>
      </w:pPr>
      <w:r>
        <w:t xml:space="preserve">Frecuencia central = </w:t>
      </w:r>
      <w:r w:rsidR="00AD185A">
        <w:t>100</w:t>
      </w:r>
      <w:r>
        <w:t xml:space="preserve"> MHz</w:t>
      </w:r>
    </w:p>
    <w:p w:rsidR="00FB38E8" w:rsidRDefault="00FB38E8" w:rsidP="00FB38E8">
      <w:pPr>
        <w:spacing w:line="288" w:lineRule="auto"/>
      </w:pPr>
      <w:r>
        <w:t xml:space="preserve">Nivel de referencia = -10 </w:t>
      </w:r>
      <w:proofErr w:type="spellStart"/>
      <w:r>
        <w:t>dBm</w:t>
      </w:r>
      <w:proofErr w:type="spellEnd"/>
    </w:p>
    <w:p w:rsidR="00A11E51" w:rsidRDefault="00A11E51" w:rsidP="00FB38E8">
      <w:pPr>
        <w:spacing w:line="288" w:lineRule="auto"/>
      </w:pPr>
      <w:r>
        <w:t>Escala vertical: 10 dB/div</w:t>
      </w:r>
    </w:p>
    <w:p w:rsidR="00FB38E8" w:rsidRDefault="00FB38E8" w:rsidP="00FB38E8">
      <w:pPr>
        <w:spacing w:line="288" w:lineRule="auto"/>
      </w:pPr>
      <w:r>
        <w:t>Atenuación = 10 dB</w:t>
      </w:r>
    </w:p>
    <w:p w:rsidR="00FB38E8" w:rsidRDefault="00FB38E8" w:rsidP="00FB38E8">
      <w:pPr>
        <w:spacing w:line="240" w:lineRule="auto"/>
      </w:pPr>
      <w:r>
        <w:rPr>
          <w:noProof/>
          <w:lang w:val="es-ES"/>
        </w:rPr>
        <w:drawing>
          <wp:anchor distT="0" distB="0" distL="114300" distR="114300" simplePos="0" relativeHeight="251660288" behindDoc="0" locked="0" layoutInCell="1" allowOverlap="1">
            <wp:simplePos x="0" y="0"/>
            <wp:positionH relativeFrom="column">
              <wp:posOffset>1194435</wp:posOffset>
            </wp:positionH>
            <wp:positionV relativeFrom="paragraph">
              <wp:posOffset>467995</wp:posOffset>
            </wp:positionV>
            <wp:extent cx="3366135" cy="2550160"/>
            <wp:effectExtent l="19050" t="0" r="5715" b="0"/>
            <wp:wrapTopAndBottom/>
            <wp:docPr id="15"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3366135" cy="2550160"/>
                    </a:xfrm>
                    <a:prstGeom prst="rect">
                      <a:avLst/>
                    </a:prstGeom>
                    <a:noFill/>
                    <a:ln w="9525">
                      <a:noFill/>
                      <a:miter lim="800000"/>
                      <a:headEnd/>
                      <a:tailEnd/>
                    </a:ln>
                  </pic:spPr>
                </pic:pic>
              </a:graphicData>
            </a:graphic>
          </wp:anchor>
        </w:drawing>
      </w:r>
      <w:r>
        <w:t xml:space="preserve">Densidad espectral de potencia de ruido a la entrada del analizador: -120 </w:t>
      </w:r>
      <w:proofErr w:type="spellStart"/>
      <w:r>
        <w:t>dBm</w:t>
      </w:r>
      <w:proofErr w:type="spellEnd"/>
      <w:r>
        <w:t xml:space="preserve"> /Hz</w:t>
      </w:r>
    </w:p>
    <w:p w:rsidR="00FB38E8" w:rsidRDefault="00FB38E8" w:rsidP="00FB38E8">
      <w:pPr>
        <w:spacing w:line="240" w:lineRule="auto"/>
        <w:jc w:val="center"/>
      </w:pPr>
    </w:p>
    <w:p w:rsidR="00FB38E8" w:rsidRDefault="00FB38E8" w:rsidP="00FB38E8">
      <w:pPr>
        <w:spacing w:line="240" w:lineRule="auto"/>
        <w:jc w:val="center"/>
      </w:pPr>
    </w:p>
    <w:p w:rsidR="00FB38E8" w:rsidRPr="00C20687" w:rsidRDefault="00FB38E8" w:rsidP="00FB38E8">
      <w:pPr>
        <w:rPr>
          <w:b/>
        </w:rPr>
      </w:pPr>
    </w:p>
    <w:p w:rsidR="00FB38E8" w:rsidRDefault="00FB38E8" w:rsidP="00FB38E8">
      <w:pPr>
        <w:pStyle w:val="Ttulo1"/>
        <w:numPr>
          <w:ilvl w:val="0"/>
          <w:numId w:val="0"/>
        </w:numPr>
        <w:pBdr>
          <w:top w:val="single" w:sz="12" w:space="1" w:color="auto"/>
          <w:bottom w:val="single" w:sz="12" w:space="1" w:color="auto"/>
        </w:pBdr>
        <w:spacing w:before="0" w:after="0" w:line="240" w:lineRule="auto"/>
      </w:pPr>
    </w:p>
    <w:p w:rsidR="00FB38E8" w:rsidRDefault="00FB38E8" w:rsidP="00FB38E8">
      <w:pPr>
        <w:pStyle w:val="Ttulo1"/>
        <w:numPr>
          <w:ilvl w:val="0"/>
          <w:numId w:val="0"/>
        </w:numPr>
        <w:pBdr>
          <w:bottom w:val="single" w:sz="12" w:space="1" w:color="auto"/>
          <w:between w:val="single" w:sz="12" w:space="1" w:color="auto"/>
        </w:pBdr>
        <w:spacing w:before="0" w:after="0" w:line="240" w:lineRule="auto"/>
      </w:pPr>
    </w:p>
    <w:p w:rsidR="00FB38E8" w:rsidRDefault="00FB38E8" w:rsidP="00FB38E8">
      <w:pPr>
        <w:pStyle w:val="Ttulo1"/>
        <w:numPr>
          <w:ilvl w:val="0"/>
          <w:numId w:val="0"/>
        </w:numPr>
        <w:pBdr>
          <w:bottom w:val="single" w:sz="12" w:space="1" w:color="auto"/>
          <w:between w:val="single" w:sz="12" w:space="1" w:color="auto"/>
        </w:pBdr>
        <w:spacing w:before="0" w:after="0" w:line="240" w:lineRule="auto"/>
      </w:pPr>
    </w:p>
    <w:p w:rsidR="00FB38E8" w:rsidRDefault="00FB38E8" w:rsidP="00C20687">
      <w:pPr>
        <w:rPr>
          <w:b/>
        </w:rPr>
      </w:pPr>
    </w:p>
    <w:p w:rsidR="00FB38E8" w:rsidRDefault="00FB38E8" w:rsidP="00FB38E8">
      <w:pPr>
        <w:pStyle w:val="Ttulo1"/>
        <w:numPr>
          <w:ilvl w:val="0"/>
          <w:numId w:val="0"/>
        </w:numPr>
        <w:pBdr>
          <w:top w:val="single" w:sz="12" w:space="1" w:color="auto"/>
          <w:bottom w:val="single" w:sz="12" w:space="1" w:color="auto"/>
        </w:pBdr>
        <w:spacing w:before="0" w:after="0" w:line="240" w:lineRule="auto"/>
      </w:pPr>
    </w:p>
    <w:p w:rsidR="00FB38E8" w:rsidRDefault="00FB38E8" w:rsidP="00FB38E8">
      <w:pPr>
        <w:pStyle w:val="Ttulo1"/>
        <w:numPr>
          <w:ilvl w:val="0"/>
          <w:numId w:val="0"/>
        </w:numPr>
        <w:pBdr>
          <w:bottom w:val="single" w:sz="12" w:space="1" w:color="auto"/>
          <w:between w:val="single" w:sz="12" w:space="1" w:color="auto"/>
        </w:pBdr>
        <w:spacing w:before="0" w:after="0" w:line="240" w:lineRule="auto"/>
      </w:pPr>
    </w:p>
    <w:p w:rsidR="00FB38E8" w:rsidRDefault="00FB38E8" w:rsidP="00FB38E8">
      <w:pPr>
        <w:pStyle w:val="Ttulo1"/>
        <w:numPr>
          <w:ilvl w:val="0"/>
          <w:numId w:val="0"/>
        </w:numPr>
        <w:pBdr>
          <w:bottom w:val="single" w:sz="12" w:space="1" w:color="auto"/>
          <w:between w:val="single" w:sz="12" w:space="1" w:color="auto"/>
        </w:pBdr>
        <w:spacing w:before="0" w:after="0" w:line="240" w:lineRule="auto"/>
      </w:pPr>
    </w:p>
    <w:p w:rsidR="00FB38E8" w:rsidRDefault="00FB38E8" w:rsidP="00C20687">
      <w:pPr>
        <w:rPr>
          <w:b/>
        </w:rPr>
      </w:pPr>
    </w:p>
    <w:p w:rsidR="00392C7B" w:rsidRDefault="00392C7B" w:rsidP="00C20687">
      <w:pPr>
        <w:rPr>
          <w:b/>
        </w:rPr>
      </w:pPr>
    </w:p>
    <w:p w:rsidR="00D30B52" w:rsidRDefault="00D30B52" w:rsidP="00C20687">
      <w:pPr>
        <w:rPr>
          <w:b/>
        </w:rPr>
      </w:pPr>
    </w:p>
    <w:p w:rsidR="00A11E51" w:rsidRDefault="00A11E51" w:rsidP="00A11E51">
      <w:pPr>
        <w:spacing w:line="240" w:lineRule="auto"/>
      </w:pPr>
      <w:r>
        <w:lastRenderedPageBreak/>
        <w:t>2.- La lectura del nivel de ruido proporcionada por el Analizador de Espectros:</w:t>
      </w:r>
    </w:p>
    <w:p w:rsidR="000B079A" w:rsidRDefault="000B079A" w:rsidP="00A11E51">
      <w:pPr>
        <w:spacing w:line="240" w:lineRule="auto"/>
      </w:pPr>
    </w:p>
    <w:p w:rsidR="00A11E51" w:rsidRPr="008924D4" w:rsidRDefault="00A11E51" w:rsidP="00A11E51">
      <w:pPr>
        <w:spacing w:line="240" w:lineRule="auto"/>
        <w:rPr>
          <w:lang w:val="es-ES"/>
        </w:rPr>
      </w:pPr>
      <w:r w:rsidRPr="008924D4">
        <w:rPr>
          <w:lang w:val="es-ES"/>
        </w:rPr>
        <w:t>a) E</w:t>
      </w:r>
      <w:r>
        <w:rPr>
          <w:lang w:val="es-ES"/>
        </w:rPr>
        <w:t>s una medida de ruido absoluta</w:t>
      </w:r>
      <w:r w:rsidRPr="008924D4">
        <w:rPr>
          <w:lang w:val="es-ES"/>
        </w:rPr>
        <w:tab/>
      </w:r>
      <w:r w:rsidRPr="008924D4">
        <w:rPr>
          <w:lang w:val="es-ES"/>
        </w:rPr>
        <w:tab/>
      </w:r>
      <w:r w:rsidRPr="008924D4">
        <w:rPr>
          <w:lang w:val="es-ES"/>
        </w:rPr>
        <w:tab/>
      </w:r>
      <w:r w:rsidRPr="008924D4">
        <w:rPr>
          <w:lang w:val="es-ES"/>
        </w:rPr>
        <w:tab/>
      </w:r>
      <w:r w:rsidRPr="008924D4">
        <w:rPr>
          <w:lang w:val="es-ES"/>
        </w:rPr>
        <w:tab/>
      </w:r>
      <w:r w:rsidRPr="008924D4">
        <w:rPr>
          <w:lang w:val="es-ES"/>
        </w:rPr>
        <w:tab/>
      </w:r>
      <w:r w:rsidRPr="008924D4">
        <w:rPr>
          <w:lang w:val="es-ES"/>
        </w:rPr>
        <w:tab/>
      </w:r>
    </w:p>
    <w:p w:rsidR="00A11E51" w:rsidRPr="008924D4" w:rsidRDefault="00A11E51" w:rsidP="00A11E51">
      <w:pPr>
        <w:spacing w:line="240" w:lineRule="auto"/>
        <w:rPr>
          <w:lang w:val="es-ES"/>
        </w:rPr>
      </w:pPr>
      <w:r w:rsidRPr="008924D4">
        <w:rPr>
          <w:lang w:val="es-ES"/>
        </w:rPr>
        <w:t xml:space="preserve">b) </w:t>
      </w:r>
      <w:r>
        <w:rPr>
          <w:lang w:val="es-ES"/>
        </w:rPr>
        <w:t>Es una medida de densidad espectral de potencia de ruido</w:t>
      </w:r>
      <w:r w:rsidRPr="008924D4">
        <w:rPr>
          <w:lang w:val="es-ES"/>
        </w:rPr>
        <w:tab/>
      </w:r>
      <w:r w:rsidRPr="008924D4">
        <w:rPr>
          <w:lang w:val="es-ES"/>
        </w:rPr>
        <w:tab/>
      </w:r>
      <w:r w:rsidRPr="008924D4">
        <w:rPr>
          <w:lang w:val="es-ES"/>
        </w:rPr>
        <w:tab/>
      </w:r>
    </w:p>
    <w:p w:rsidR="00A11E51" w:rsidRDefault="00A11E51" w:rsidP="00A11E51">
      <w:pPr>
        <w:spacing w:line="240" w:lineRule="auto"/>
        <w:rPr>
          <w:lang w:val="es-ES"/>
        </w:rPr>
      </w:pPr>
      <w:r w:rsidRPr="00A61362">
        <w:rPr>
          <w:lang w:val="es-ES"/>
        </w:rPr>
        <w:t xml:space="preserve">c) </w:t>
      </w:r>
      <w:r>
        <w:rPr>
          <w:lang w:val="es-ES"/>
        </w:rPr>
        <w:t>Las dos anteriores son ciertas</w:t>
      </w:r>
      <w:r w:rsidRPr="00A61362">
        <w:rPr>
          <w:lang w:val="es-ES"/>
        </w:rPr>
        <w:tab/>
      </w:r>
      <w:r w:rsidRPr="00A61362">
        <w:rPr>
          <w:lang w:val="es-ES"/>
        </w:rPr>
        <w:tab/>
      </w:r>
      <w:r w:rsidRPr="00A61362">
        <w:rPr>
          <w:lang w:val="es-ES"/>
        </w:rPr>
        <w:tab/>
      </w:r>
      <w:r w:rsidRPr="00A61362">
        <w:rPr>
          <w:lang w:val="es-ES"/>
        </w:rPr>
        <w:tab/>
      </w:r>
      <w:r w:rsidRPr="00A61362">
        <w:rPr>
          <w:lang w:val="es-ES"/>
        </w:rPr>
        <w:tab/>
      </w:r>
      <w:r w:rsidRPr="00A61362">
        <w:rPr>
          <w:lang w:val="es-ES"/>
        </w:rPr>
        <w:tab/>
      </w:r>
      <w:r w:rsidRPr="00A61362">
        <w:rPr>
          <w:lang w:val="es-ES"/>
        </w:rPr>
        <w:tab/>
      </w:r>
    </w:p>
    <w:p w:rsidR="00A11E51" w:rsidRDefault="00A11E51" w:rsidP="00A11E51">
      <w:pPr>
        <w:spacing w:line="240" w:lineRule="auto"/>
        <w:rPr>
          <w:lang w:val="es-ES"/>
        </w:rPr>
      </w:pPr>
    </w:p>
    <w:p w:rsidR="000B079A" w:rsidRDefault="000B079A" w:rsidP="000B079A">
      <w:pPr>
        <w:tabs>
          <w:tab w:val="left" w:pos="334"/>
        </w:tabs>
        <w:spacing w:line="240" w:lineRule="auto"/>
      </w:pPr>
      <w:r>
        <w:t xml:space="preserve">3.- </w:t>
      </w:r>
      <w:r w:rsidRPr="006C2824">
        <w:t xml:space="preserve">Sea una señal FM modulada por un tono de frecuencia 60 KHz, e índice de modulación </w:t>
      </w:r>
      <w:r>
        <w:rPr>
          <w:rFonts w:cs="Arial"/>
        </w:rPr>
        <w:sym w:font="Symbol" w:char="F062"/>
      </w:r>
      <w:r w:rsidRPr="006C2824">
        <w:t>=2.4 cuya potencia media quiere ser medida en el Analizador de Espectros. ¿Qué valor de RBW considera más adecuado?</w:t>
      </w:r>
    </w:p>
    <w:p w:rsidR="000B079A" w:rsidRPr="006C2824" w:rsidRDefault="000B079A" w:rsidP="000B079A">
      <w:pPr>
        <w:tabs>
          <w:tab w:val="left" w:pos="334"/>
        </w:tabs>
        <w:spacing w:line="240" w:lineRule="auto"/>
      </w:pPr>
    </w:p>
    <w:p w:rsidR="000B079A" w:rsidRPr="006C2824" w:rsidRDefault="000B079A" w:rsidP="000B079A">
      <w:pPr>
        <w:numPr>
          <w:ilvl w:val="0"/>
          <w:numId w:val="6"/>
        </w:numPr>
        <w:spacing w:line="240" w:lineRule="auto"/>
      </w:pPr>
      <w:r w:rsidRPr="006C2824">
        <w:t>1 MHz</w:t>
      </w:r>
      <w:r>
        <w:tab/>
      </w:r>
      <w:r>
        <w:tab/>
      </w:r>
      <w:r>
        <w:tab/>
      </w:r>
      <w:r>
        <w:tab/>
      </w:r>
      <w:r>
        <w:tab/>
      </w:r>
      <w:r>
        <w:tab/>
      </w:r>
      <w:r>
        <w:tab/>
      </w:r>
      <w:r>
        <w:tab/>
      </w:r>
      <w:r>
        <w:tab/>
      </w:r>
      <w:r>
        <w:tab/>
      </w:r>
    </w:p>
    <w:p w:rsidR="000B079A" w:rsidRPr="006C2824" w:rsidRDefault="000B079A" w:rsidP="000B079A">
      <w:pPr>
        <w:numPr>
          <w:ilvl w:val="0"/>
          <w:numId w:val="6"/>
        </w:numPr>
        <w:spacing w:line="240" w:lineRule="auto"/>
      </w:pPr>
      <w:r>
        <w:t>1</w:t>
      </w:r>
      <w:r w:rsidRPr="006C2824">
        <w:t>00 KHz</w:t>
      </w:r>
      <w:r>
        <w:tab/>
      </w:r>
      <w:r>
        <w:tab/>
      </w:r>
      <w:r>
        <w:tab/>
      </w:r>
      <w:r>
        <w:tab/>
      </w:r>
      <w:r>
        <w:tab/>
      </w:r>
      <w:r>
        <w:tab/>
      </w:r>
      <w:r>
        <w:tab/>
      </w:r>
      <w:r>
        <w:tab/>
      </w:r>
      <w:r>
        <w:tab/>
      </w:r>
      <w:r>
        <w:tab/>
      </w:r>
    </w:p>
    <w:p w:rsidR="000B079A" w:rsidRPr="006C2824" w:rsidRDefault="000B079A" w:rsidP="000B079A">
      <w:pPr>
        <w:numPr>
          <w:ilvl w:val="0"/>
          <w:numId w:val="6"/>
        </w:numPr>
        <w:spacing w:line="240" w:lineRule="auto"/>
      </w:pPr>
      <w:r w:rsidRPr="006C2824">
        <w:t>300 KHz</w:t>
      </w:r>
      <w:r>
        <w:tab/>
      </w:r>
      <w:r>
        <w:tab/>
      </w:r>
      <w:r>
        <w:tab/>
      </w:r>
      <w:r>
        <w:tab/>
      </w:r>
      <w:r>
        <w:tab/>
      </w:r>
      <w:r>
        <w:tab/>
      </w:r>
      <w:r>
        <w:tab/>
      </w:r>
      <w:r>
        <w:tab/>
      </w:r>
      <w:r>
        <w:tab/>
      </w:r>
      <w:r>
        <w:tab/>
      </w:r>
    </w:p>
    <w:p w:rsidR="00A11E51" w:rsidRPr="00A61362" w:rsidRDefault="00A11E51" w:rsidP="00A11E51">
      <w:pPr>
        <w:spacing w:line="240" w:lineRule="auto"/>
        <w:rPr>
          <w:lang w:val="es-ES"/>
        </w:rPr>
      </w:pPr>
    </w:p>
    <w:p w:rsidR="000B079A" w:rsidRDefault="000B079A" w:rsidP="000B079A">
      <w:pPr>
        <w:spacing w:line="240" w:lineRule="auto"/>
      </w:pPr>
      <w:r>
        <w:t>4.- Un analizador de espectros es:</w:t>
      </w:r>
    </w:p>
    <w:p w:rsidR="000B079A" w:rsidRDefault="000B079A" w:rsidP="000B079A">
      <w:pPr>
        <w:spacing w:line="240" w:lineRule="auto"/>
      </w:pPr>
    </w:p>
    <w:p w:rsidR="000B079A" w:rsidRPr="006434FD" w:rsidRDefault="000B079A" w:rsidP="000B079A">
      <w:pPr>
        <w:spacing w:line="240" w:lineRule="auto"/>
        <w:rPr>
          <w:lang w:val="es-ES"/>
        </w:rPr>
      </w:pPr>
      <w:r w:rsidRPr="006434FD">
        <w:rPr>
          <w:lang w:val="es-ES"/>
        </w:rPr>
        <w:t>a) Un receptor superheterodino de barrido</w:t>
      </w:r>
      <w:r w:rsidRPr="006434FD">
        <w:rPr>
          <w:lang w:val="es-ES"/>
        </w:rPr>
        <w:tab/>
      </w:r>
      <w:r w:rsidRPr="006434FD">
        <w:rPr>
          <w:lang w:val="es-ES"/>
        </w:rPr>
        <w:tab/>
      </w:r>
      <w:r w:rsidRPr="006434FD">
        <w:rPr>
          <w:lang w:val="es-ES"/>
        </w:rPr>
        <w:tab/>
      </w:r>
      <w:r w:rsidRPr="006434FD">
        <w:rPr>
          <w:lang w:val="es-ES"/>
        </w:rPr>
        <w:tab/>
      </w:r>
      <w:r w:rsidRPr="006434FD">
        <w:rPr>
          <w:lang w:val="es-ES"/>
        </w:rPr>
        <w:tab/>
      </w:r>
      <w:r w:rsidRPr="006434FD">
        <w:rPr>
          <w:lang w:val="es-ES"/>
        </w:rPr>
        <w:tab/>
      </w:r>
    </w:p>
    <w:p w:rsidR="000B079A" w:rsidRPr="006434FD" w:rsidRDefault="000B079A" w:rsidP="000B079A">
      <w:pPr>
        <w:spacing w:line="240" w:lineRule="auto"/>
        <w:rPr>
          <w:lang w:val="es-ES"/>
        </w:rPr>
      </w:pPr>
      <w:r w:rsidRPr="006434FD">
        <w:rPr>
          <w:lang w:val="es-ES"/>
        </w:rPr>
        <w:t xml:space="preserve">b) Un receptor superheterodino de </w:t>
      </w:r>
      <w:r>
        <w:rPr>
          <w:lang w:val="es-ES"/>
        </w:rPr>
        <w:t>anchura de banda</w:t>
      </w:r>
      <w:r w:rsidRPr="006434FD">
        <w:rPr>
          <w:lang w:val="es-ES"/>
        </w:rPr>
        <w:t xml:space="preserve"> variable</w:t>
      </w:r>
      <w:r w:rsidRPr="006434FD">
        <w:rPr>
          <w:lang w:val="es-ES"/>
        </w:rPr>
        <w:tab/>
      </w:r>
      <w:r w:rsidRPr="006434FD">
        <w:rPr>
          <w:lang w:val="es-ES"/>
        </w:rPr>
        <w:tab/>
      </w:r>
      <w:r w:rsidRPr="006434FD">
        <w:rPr>
          <w:lang w:val="es-ES"/>
        </w:rPr>
        <w:tab/>
      </w:r>
    </w:p>
    <w:p w:rsidR="000B079A" w:rsidRDefault="000B079A" w:rsidP="000B079A">
      <w:pPr>
        <w:spacing w:line="240" w:lineRule="auto"/>
      </w:pPr>
      <w:r>
        <w:t>c) Las dos anteriores son ciertas</w:t>
      </w:r>
      <w:r>
        <w:tab/>
      </w:r>
      <w:r>
        <w:tab/>
      </w:r>
      <w:r>
        <w:tab/>
      </w:r>
      <w:r>
        <w:tab/>
      </w:r>
      <w:r>
        <w:tab/>
      </w:r>
      <w:r>
        <w:tab/>
      </w:r>
      <w:r>
        <w:tab/>
      </w:r>
    </w:p>
    <w:p w:rsidR="00C20687" w:rsidRPr="000B079A" w:rsidRDefault="00C20687" w:rsidP="00C20687">
      <w:pPr>
        <w:rPr>
          <w:b/>
        </w:rPr>
      </w:pPr>
    </w:p>
    <w:p w:rsidR="000B079A" w:rsidRDefault="000B079A" w:rsidP="000B079A">
      <w:pPr>
        <w:spacing w:line="240" w:lineRule="auto"/>
      </w:pPr>
      <w:r>
        <w:t xml:space="preserve">5.- Sea una señal modulada en amplitud por un tono de </w:t>
      </w:r>
      <w:r w:rsidR="00571DFB">
        <w:t>2</w:t>
      </w:r>
      <w:r>
        <w:t xml:space="preserve"> KHz. Esta señal se </w:t>
      </w:r>
      <w:proofErr w:type="spellStart"/>
      <w:r>
        <w:t>demodula</w:t>
      </w:r>
      <w:proofErr w:type="spellEnd"/>
      <w:r>
        <w:t xml:space="preserve"> en un analizador de espectros con la opción </w:t>
      </w:r>
      <w:proofErr w:type="spellStart"/>
      <w:r>
        <w:t>zero-span</w:t>
      </w:r>
      <w:proofErr w:type="spellEnd"/>
      <w:r>
        <w:t xml:space="preserve">. Si se desean ver diez periodos de la señal </w:t>
      </w:r>
      <w:proofErr w:type="spellStart"/>
      <w:r>
        <w:t>demodulada</w:t>
      </w:r>
      <w:proofErr w:type="spellEnd"/>
      <w:r>
        <w:t xml:space="preserve"> en pantalla el tiempo de barrido (</w:t>
      </w:r>
      <w:proofErr w:type="spellStart"/>
      <w:r>
        <w:t>sweep</w:t>
      </w:r>
      <w:proofErr w:type="spellEnd"/>
      <w:r>
        <w:t>-time) seleccionado ha de ser:</w:t>
      </w:r>
    </w:p>
    <w:p w:rsidR="000B079A" w:rsidRDefault="000B079A" w:rsidP="000B079A">
      <w:pPr>
        <w:spacing w:line="240" w:lineRule="auto"/>
      </w:pPr>
    </w:p>
    <w:p w:rsidR="000B079A" w:rsidRPr="00607495" w:rsidRDefault="000B079A" w:rsidP="000B079A">
      <w:pPr>
        <w:spacing w:line="240" w:lineRule="auto"/>
        <w:rPr>
          <w:lang w:val="es-ES"/>
        </w:rPr>
      </w:pPr>
      <w:r w:rsidRPr="00607495">
        <w:rPr>
          <w:lang w:val="es-ES"/>
        </w:rPr>
        <w:t xml:space="preserve">a) 5 </w:t>
      </w:r>
      <w:proofErr w:type="spellStart"/>
      <w:r w:rsidRPr="00607495">
        <w:rPr>
          <w:lang w:val="es-ES"/>
        </w:rPr>
        <w:t>msg</w:t>
      </w:r>
      <w:proofErr w:type="spellEnd"/>
      <w:r w:rsidRPr="00607495">
        <w:rPr>
          <w:lang w:val="es-ES"/>
        </w:rPr>
        <w:tab/>
      </w:r>
      <w:r w:rsidRPr="00607495">
        <w:rPr>
          <w:lang w:val="es-ES"/>
        </w:rPr>
        <w:tab/>
      </w:r>
      <w:r w:rsidRPr="00607495">
        <w:rPr>
          <w:lang w:val="es-ES"/>
        </w:rPr>
        <w:tab/>
      </w:r>
      <w:r w:rsidRPr="00607495">
        <w:rPr>
          <w:lang w:val="es-ES"/>
        </w:rPr>
        <w:tab/>
      </w:r>
      <w:r w:rsidRPr="00607495">
        <w:rPr>
          <w:lang w:val="es-ES"/>
        </w:rPr>
        <w:tab/>
      </w:r>
      <w:r w:rsidRPr="00607495">
        <w:rPr>
          <w:lang w:val="es-ES"/>
        </w:rPr>
        <w:tab/>
      </w:r>
    </w:p>
    <w:p w:rsidR="000B079A" w:rsidRPr="00607495" w:rsidRDefault="000B079A" w:rsidP="000B079A">
      <w:pPr>
        <w:spacing w:line="240" w:lineRule="auto"/>
        <w:rPr>
          <w:lang w:val="es-ES"/>
        </w:rPr>
      </w:pPr>
      <w:r w:rsidRPr="00607495">
        <w:rPr>
          <w:lang w:val="es-ES"/>
        </w:rPr>
        <w:t xml:space="preserve">b) 2 </w:t>
      </w:r>
      <w:proofErr w:type="spellStart"/>
      <w:r w:rsidRPr="00607495">
        <w:rPr>
          <w:lang w:val="es-ES"/>
        </w:rPr>
        <w:t>msg</w:t>
      </w:r>
      <w:proofErr w:type="spellEnd"/>
      <w:r w:rsidRPr="00607495">
        <w:rPr>
          <w:lang w:val="es-ES"/>
        </w:rPr>
        <w:tab/>
      </w:r>
      <w:r w:rsidRPr="00607495">
        <w:rPr>
          <w:lang w:val="es-ES"/>
        </w:rPr>
        <w:tab/>
      </w:r>
      <w:r w:rsidRPr="00607495">
        <w:rPr>
          <w:lang w:val="es-ES"/>
        </w:rPr>
        <w:tab/>
      </w:r>
    </w:p>
    <w:p w:rsidR="000B079A" w:rsidRPr="000B079A" w:rsidRDefault="000B079A" w:rsidP="000B079A">
      <w:pPr>
        <w:spacing w:line="240" w:lineRule="auto"/>
        <w:rPr>
          <w:lang w:val="es-ES"/>
        </w:rPr>
      </w:pPr>
      <w:r w:rsidRPr="000B079A">
        <w:rPr>
          <w:lang w:val="es-ES"/>
        </w:rPr>
        <w:t>c) Ninguna de las anteriores es cierta</w:t>
      </w:r>
      <w:r w:rsidRPr="000B079A">
        <w:rPr>
          <w:lang w:val="es-ES"/>
        </w:rPr>
        <w:tab/>
      </w:r>
      <w:r w:rsidRPr="000B079A">
        <w:rPr>
          <w:lang w:val="es-ES"/>
        </w:rPr>
        <w:tab/>
      </w:r>
      <w:r w:rsidRPr="000B079A">
        <w:rPr>
          <w:lang w:val="es-ES"/>
        </w:rPr>
        <w:tab/>
      </w:r>
      <w:r w:rsidRPr="000B079A">
        <w:rPr>
          <w:lang w:val="es-ES"/>
        </w:rPr>
        <w:tab/>
      </w:r>
      <w:r w:rsidRPr="000B079A">
        <w:rPr>
          <w:lang w:val="es-ES"/>
        </w:rPr>
        <w:tab/>
      </w:r>
      <w:r w:rsidRPr="000B079A">
        <w:rPr>
          <w:lang w:val="es-ES"/>
        </w:rPr>
        <w:tab/>
      </w:r>
      <w:r w:rsidRPr="000B079A">
        <w:rPr>
          <w:lang w:val="es-ES"/>
        </w:rPr>
        <w:tab/>
      </w:r>
    </w:p>
    <w:p w:rsidR="00FB38E8" w:rsidRPr="000B079A" w:rsidRDefault="00FB38E8" w:rsidP="00C20687">
      <w:pPr>
        <w:rPr>
          <w:b/>
          <w:lang w:val="es-ES"/>
        </w:rPr>
      </w:pPr>
    </w:p>
    <w:p w:rsidR="00FB38E8" w:rsidRPr="000B079A" w:rsidRDefault="00FB38E8" w:rsidP="00C20687">
      <w:pPr>
        <w:rPr>
          <w:b/>
          <w:lang w:val="es-ES"/>
        </w:rPr>
      </w:pPr>
    </w:p>
    <w:p w:rsidR="00FB38E8" w:rsidRPr="000B079A" w:rsidRDefault="00FB38E8" w:rsidP="00C20687">
      <w:pPr>
        <w:rPr>
          <w:b/>
          <w:lang w:val="es-ES"/>
        </w:rPr>
      </w:pPr>
    </w:p>
    <w:p w:rsidR="003A3682" w:rsidRPr="00C20687" w:rsidRDefault="003A3682" w:rsidP="00C20687">
      <w:pPr>
        <w:rPr>
          <w:b/>
        </w:rPr>
      </w:pPr>
      <w:r w:rsidRPr="00C20687">
        <w:rPr>
          <w:b/>
        </w:rPr>
        <w:t>Nombre</w:t>
      </w:r>
      <w:r w:rsidR="00D13B34">
        <w:rPr>
          <w:b/>
        </w:rPr>
        <w:t>s</w:t>
      </w:r>
      <w:r w:rsidRPr="00C20687">
        <w:rPr>
          <w:b/>
        </w:rPr>
        <w:t>, Turno y puesto de laboratorio:</w:t>
      </w:r>
    </w:p>
    <w:p w:rsidR="003A3682" w:rsidRDefault="003A3682" w:rsidP="003A3682">
      <w:pPr>
        <w:pStyle w:val="Ttulo1"/>
        <w:numPr>
          <w:ilvl w:val="0"/>
          <w:numId w:val="0"/>
        </w:numPr>
        <w:pBdr>
          <w:top w:val="single" w:sz="12" w:space="1" w:color="auto"/>
          <w:bottom w:val="single" w:sz="12" w:space="1" w:color="auto"/>
        </w:pBdr>
        <w:spacing w:before="0" w:after="0" w:line="240" w:lineRule="auto"/>
      </w:pPr>
    </w:p>
    <w:p w:rsidR="003A3682" w:rsidRDefault="003A3682" w:rsidP="003A3682">
      <w:pPr>
        <w:pStyle w:val="Ttulo1"/>
        <w:numPr>
          <w:ilvl w:val="0"/>
          <w:numId w:val="0"/>
        </w:numPr>
        <w:pBdr>
          <w:bottom w:val="single" w:sz="12" w:space="1" w:color="auto"/>
          <w:between w:val="single" w:sz="12" w:space="1" w:color="auto"/>
        </w:pBdr>
        <w:spacing w:before="0" w:after="0" w:line="240" w:lineRule="auto"/>
      </w:pPr>
    </w:p>
    <w:p w:rsidR="003A3682" w:rsidRDefault="003A3682" w:rsidP="003A3682">
      <w:pPr>
        <w:pStyle w:val="Ttulo1"/>
        <w:numPr>
          <w:ilvl w:val="0"/>
          <w:numId w:val="0"/>
        </w:numPr>
        <w:pBdr>
          <w:bottom w:val="single" w:sz="12" w:space="1" w:color="auto"/>
          <w:between w:val="single" w:sz="12" w:space="1" w:color="auto"/>
        </w:pBdr>
        <w:spacing w:before="0" w:after="0" w:line="240" w:lineRule="auto"/>
      </w:pPr>
    </w:p>
    <w:p w:rsidR="00F523C5" w:rsidRDefault="00392C7B" w:rsidP="00392C7B">
      <w:pPr>
        <w:pStyle w:val="Ttulo1"/>
        <w:numPr>
          <w:ilvl w:val="0"/>
          <w:numId w:val="0"/>
        </w:numPr>
        <w:pBdr>
          <w:bottom w:val="single" w:sz="12" w:space="1" w:color="auto"/>
        </w:pBdr>
        <w:spacing w:before="0" w:after="0" w:line="240" w:lineRule="auto"/>
      </w:pPr>
      <w:r>
        <w:t xml:space="preserve"> </w:t>
      </w:r>
    </w:p>
    <w:p w:rsidR="00F523C5" w:rsidRDefault="00F523C5"/>
    <w:sectPr w:rsidR="00F523C5" w:rsidSect="00A63A0D">
      <w:headerReference w:type="default" r:id="rId35"/>
      <w:footerReference w:type="default" r:id="rId36"/>
      <w:endnotePr>
        <w:numFmt w:val="decimal"/>
      </w:endnotePr>
      <w:pgSz w:w="11907" w:h="16840"/>
      <w:pgMar w:top="1440" w:right="1440" w:bottom="56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BF" w:rsidRDefault="009428BF">
      <w:pPr>
        <w:spacing w:line="20" w:lineRule="exact"/>
      </w:pPr>
    </w:p>
  </w:endnote>
  <w:endnote w:type="continuationSeparator" w:id="0">
    <w:p w:rsidR="009428BF" w:rsidRDefault="009428BF">
      <w:r>
        <w:t xml:space="preserve"> </w:t>
      </w:r>
    </w:p>
  </w:endnote>
  <w:endnote w:type="continuationNotice" w:id="1">
    <w:p w:rsidR="009428BF" w:rsidRDefault="00942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P MathA">
    <w:charset w:val="02"/>
    <w:family w:val="auto"/>
    <w:pitch w:val="variable"/>
  </w:font>
  <w:font w:name="WP Greek Century">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56"/>
      <w:gridCol w:w="1670"/>
      <w:gridCol w:w="2401"/>
    </w:tblGrid>
    <w:tr w:rsidR="00931BE6" w:rsidTr="00E6409F">
      <w:tc>
        <w:tcPr>
          <w:tcW w:w="3055" w:type="dxa"/>
          <w:vAlign w:val="center"/>
        </w:tcPr>
        <w:p w:rsidR="00931BE6" w:rsidRDefault="00931BE6" w:rsidP="00E6409F">
          <w:pPr>
            <w:pStyle w:val="Piedepgina"/>
          </w:pPr>
          <w:r>
            <w:rPr>
              <w:noProof/>
              <w:lang w:val="es-ES"/>
            </w:rPr>
            <w:drawing>
              <wp:inline distT="0" distB="0" distL="0" distR="0">
                <wp:extent cx="2987040" cy="304800"/>
                <wp:effectExtent l="19050" t="0" r="3810" b="0"/>
                <wp:docPr id="25" name="Imagen 5" descr="logoSS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SSR.gif"/>
                        <pic:cNvPicPr>
                          <a:picLocks noChangeAspect="1" noChangeArrowheads="1"/>
                        </pic:cNvPicPr>
                      </pic:nvPicPr>
                      <pic:blipFill>
                        <a:blip r:embed="rId1"/>
                        <a:srcRect/>
                        <a:stretch>
                          <a:fillRect/>
                        </a:stretch>
                      </pic:blipFill>
                      <pic:spPr bwMode="auto">
                        <a:xfrm>
                          <a:off x="0" y="0"/>
                          <a:ext cx="2987040" cy="304800"/>
                        </a:xfrm>
                        <a:prstGeom prst="rect">
                          <a:avLst/>
                        </a:prstGeom>
                        <a:noFill/>
                        <a:ln w="9525">
                          <a:noFill/>
                          <a:miter lim="800000"/>
                          <a:headEnd/>
                          <a:tailEnd/>
                        </a:ln>
                      </pic:spPr>
                    </pic:pic>
                  </a:graphicData>
                </a:graphic>
              </wp:inline>
            </w:drawing>
          </w:r>
        </w:p>
      </w:tc>
      <w:tc>
        <w:tcPr>
          <w:tcW w:w="3056" w:type="dxa"/>
        </w:tcPr>
        <w:p w:rsidR="00931BE6" w:rsidRDefault="00931BE6" w:rsidP="00A63A0D">
          <w:pPr>
            <w:pStyle w:val="Piedepgina"/>
            <w:jc w:val="center"/>
          </w:pPr>
        </w:p>
      </w:tc>
      <w:tc>
        <w:tcPr>
          <w:tcW w:w="3056" w:type="dxa"/>
          <w:vAlign w:val="center"/>
        </w:tcPr>
        <w:p w:rsidR="00931BE6" w:rsidRDefault="00931BE6" w:rsidP="00E6409F">
          <w:pPr>
            <w:pStyle w:val="Piedepgina"/>
            <w:jc w:val="center"/>
          </w:pPr>
          <w:r>
            <w:rPr>
              <w:noProof/>
              <w:lang w:val="es-ES"/>
            </w:rPr>
            <w:drawing>
              <wp:inline distT="0" distB="0" distL="0" distR="0">
                <wp:extent cx="929640" cy="381000"/>
                <wp:effectExtent l="19050" t="0" r="3810" b="0"/>
                <wp:docPr id="26" name="Imagen 6" descr="logo_ets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etsit.gif"/>
                        <pic:cNvPicPr>
                          <a:picLocks noChangeAspect="1" noChangeArrowheads="1"/>
                        </pic:cNvPicPr>
                      </pic:nvPicPr>
                      <pic:blipFill>
                        <a:blip r:embed="rId2"/>
                        <a:srcRect/>
                        <a:stretch>
                          <a:fillRect/>
                        </a:stretch>
                      </pic:blipFill>
                      <pic:spPr bwMode="auto">
                        <a:xfrm>
                          <a:off x="0" y="0"/>
                          <a:ext cx="929640" cy="381000"/>
                        </a:xfrm>
                        <a:prstGeom prst="rect">
                          <a:avLst/>
                        </a:prstGeom>
                        <a:noFill/>
                        <a:ln w="9525">
                          <a:noFill/>
                          <a:miter lim="800000"/>
                          <a:headEnd/>
                          <a:tailEnd/>
                        </a:ln>
                      </pic:spPr>
                    </pic:pic>
                  </a:graphicData>
                </a:graphic>
              </wp:inline>
            </w:drawing>
          </w:r>
        </w:p>
      </w:tc>
    </w:tr>
  </w:tbl>
  <w:p w:rsidR="00931BE6" w:rsidRDefault="00931BE6">
    <w:pPr>
      <w:pStyle w:val="Piedepgina"/>
      <w:jc w:val="center"/>
    </w:pPr>
    <w:r>
      <w:fldChar w:fldCharType="begin"/>
    </w:r>
    <w:r>
      <w:instrText xml:space="preserve"> PAGE   \* MERGEFORMAT </w:instrText>
    </w:r>
    <w:r>
      <w:fldChar w:fldCharType="separate"/>
    </w:r>
    <w:r w:rsidR="007A46F1">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BF" w:rsidRDefault="009428BF">
      <w:r>
        <w:separator/>
      </w:r>
    </w:p>
  </w:footnote>
  <w:footnote w:type="continuationSeparator" w:id="0">
    <w:p w:rsidR="009428BF" w:rsidRDefault="009428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E6" w:rsidRDefault="00931BE6">
    <w:pPr>
      <w:pStyle w:val="Encabezado"/>
    </w:pPr>
    <w:r>
      <w:rPr>
        <w:sz w:val="18"/>
      </w:rPr>
      <w:t>Electrónica de Comunicaciones. Manual de Laboratorio (2017-18)               P.1 EL ANALIZADOR DE ESPECTROS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FB8AF4E"/>
    <w:lvl w:ilvl="0">
      <w:start w:val="1"/>
      <w:numFmt w:val="decimal"/>
      <w:pStyle w:val="Ttulo1"/>
      <w:lvlText w:val="%1."/>
      <w:lvlJc w:val="left"/>
      <w:pPr>
        <w:tabs>
          <w:tab w:val="num" w:pos="0"/>
        </w:tabs>
        <w:ind w:left="708" w:hanging="708"/>
      </w:pPr>
    </w:lvl>
    <w:lvl w:ilvl="1">
      <w:start w:val="1"/>
      <w:numFmt w:val="decimal"/>
      <w:pStyle w:val="Ttulo2"/>
      <w:lvlText w:val="%1.%2."/>
      <w:lvlJc w:val="left"/>
      <w:pPr>
        <w:tabs>
          <w:tab w:val="num" w:pos="720"/>
        </w:tabs>
        <w:ind w:left="0" w:firstLine="0"/>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0"/>
        </w:tabs>
        <w:ind w:left="2832" w:hanging="708"/>
      </w:pPr>
    </w:lvl>
    <w:lvl w:ilvl="4">
      <w:start w:val="1"/>
      <w:numFmt w:val="decimal"/>
      <w:pStyle w:val="Ttulo5"/>
      <w:lvlText w:val="%1.%2.%3.%4.%5."/>
      <w:lvlJc w:val="left"/>
      <w:pPr>
        <w:tabs>
          <w:tab w:val="num" w:pos="0"/>
        </w:tabs>
        <w:ind w:left="3540" w:hanging="708"/>
      </w:p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FFFFFFFE"/>
    <w:multiLevelType w:val="singleLevel"/>
    <w:tmpl w:val="FFFFFFFF"/>
    <w:lvl w:ilvl="0">
      <w:numFmt w:val="decimal"/>
      <w:lvlText w:val="*"/>
      <w:lvlJc w:val="left"/>
    </w:lvl>
  </w:abstractNum>
  <w:abstractNum w:abstractNumId="2">
    <w:nsid w:val="2FAA3CA5"/>
    <w:multiLevelType w:val="hybridMultilevel"/>
    <w:tmpl w:val="9C4EFB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27374F"/>
    <w:multiLevelType w:val="hybridMultilevel"/>
    <w:tmpl w:val="D60AE1D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CF75C44"/>
    <w:multiLevelType w:val="hybridMultilevel"/>
    <w:tmpl w:val="F8E8969A"/>
    <w:lvl w:ilvl="0" w:tplc="66BE09F2">
      <w:start w:val="1"/>
      <w:numFmt w:val="decimal"/>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
    <w:lvlOverride w:ilvl="0">
      <w:lvl w:ilvl="0">
        <w:start w:val="1"/>
        <w:numFmt w:val="bullet"/>
        <w:lvlText w:val=""/>
        <w:legacy w:legacy="1" w:legacySpace="0" w:legacyIndent="283"/>
        <w:lvlJc w:val="left"/>
        <w:pPr>
          <w:ind w:left="720" w:hanging="283"/>
        </w:pPr>
        <w:rPr>
          <w:rFonts w:ascii="Symbol" w:hAnsi="Symbol" w:hint="default"/>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D5"/>
    <w:rsid w:val="000130B6"/>
    <w:rsid w:val="00061742"/>
    <w:rsid w:val="000719A7"/>
    <w:rsid w:val="000A253F"/>
    <w:rsid w:val="000A5A1C"/>
    <w:rsid w:val="000B079A"/>
    <w:rsid w:val="000C1629"/>
    <w:rsid w:val="000C32DE"/>
    <w:rsid w:val="000D28BB"/>
    <w:rsid w:val="000D38DB"/>
    <w:rsid w:val="001D151C"/>
    <w:rsid w:val="001D1AE4"/>
    <w:rsid w:val="001D25AC"/>
    <w:rsid w:val="00225E1B"/>
    <w:rsid w:val="00230AB3"/>
    <w:rsid w:val="00242459"/>
    <w:rsid w:val="0024664F"/>
    <w:rsid w:val="00262454"/>
    <w:rsid w:val="00277B63"/>
    <w:rsid w:val="002A4E44"/>
    <w:rsid w:val="002C653B"/>
    <w:rsid w:val="002D54CD"/>
    <w:rsid w:val="00392C7B"/>
    <w:rsid w:val="003A3682"/>
    <w:rsid w:val="00437CF8"/>
    <w:rsid w:val="004966A7"/>
    <w:rsid w:val="004B6AFA"/>
    <w:rsid w:val="004E719F"/>
    <w:rsid w:val="00520832"/>
    <w:rsid w:val="00571DFB"/>
    <w:rsid w:val="005743EE"/>
    <w:rsid w:val="005B20E9"/>
    <w:rsid w:val="005B6992"/>
    <w:rsid w:val="005E6C41"/>
    <w:rsid w:val="005E710F"/>
    <w:rsid w:val="00607495"/>
    <w:rsid w:val="00714658"/>
    <w:rsid w:val="00776D5E"/>
    <w:rsid w:val="007A46F1"/>
    <w:rsid w:val="00834126"/>
    <w:rsid w:val="008412FF"/>
    <w:rsid w:val="00846800"/>
    <w:rsid w:val="008774B6"/>
    <w:rsid w:val="0088362B"/>
    <w:rsid w:val="008A7117"/>
    <w:rsid w:val="009008D5"/>
    <w:rsid w:val="00922258"/>
    <w:rsid w:val="00931BE6"/>
    <w:rsid w:val="009337FE"/>
    <w:rsid w:val="009428BF"/>
    <w:rsid w:val="009813F8"/>
    <w:rsid w:val="009A23B7"/>
    <w:rsid w:val="009C1D7D"/>
    <w:rsid w:val="00A05B68"/>
    <w:rsid w:val="00A11E51"/>
    <w:rsid w:val="00A63A0D"/>
    <w:rsid w:val="00A822A8"/>
    <w:rsid w:val="00AB3456"/>
    <w:rsid w:val="00AB6E37"/>
    <w:rsid w:val="00AD185A"/>
    <w:rsid w:val="00B1384A"/>
    <w:rsid w:val="00B600B5"/>
    <w:rsid w:val="00BE4BB5"/>
    <w:rsid w:val="00C20687"/>
    <w:rsid w:val="00C338D3"/>
    <w:rsid w:val="00CC2910"/>
    <w:rsid w:val="00CE4597"/>
    <w:rsid w:val="00CF2137"/>
    <w:rsid w:val="00D13B34"/>
    <w:rsid w:val="00D30B52"/>
    <w:rsid w:val="00D4695C"/>
    <w:rsid w:val="00DE6E57"/>
    <w:rsid w:val="00E07958"/>
    <w:rsid w:val="00E12D6B"/>
    <w:rsid w:val="00E56DA1"/>
    <w:rsid w:val="00E6409F"/>
    <w:rsid w:val="00EA03C1"/>
    <w:rsid w:val="00EA13E5"/>
    <w:rsid w:val="00ED0AB9"/>
    <w:rsid w:val="00F05E3F"/>
    <w:rsid w:val="00F10EA4"/>
    <w:rsid w:val="00F3252E"/>
    <w:rsid w:val="00F523C5"/>
    <w:rsid w:val="00F621CB"/>
    <w:rsid w:val="00FA562B"/>
    <w:rsid w:val="00FB38E8"/>
    <w:rsid w:val="00FB529A"/>
    <w:rsid w:val="00FE5A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DE8B279-C3C7-4EFB-AB04-66A23F81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26"/>
    <w:pPr>
      <w:widowControl w:val="0"/>
      <w:tabs>
        <w:tab w:val="left" w:pos="-720"/>
      </w:tabs>
      <w:suppressAutoHyphens/>
      <w:spacing w:line="360" w:lineRule="auto"/>
      <w:jc w:val="both"/>
    </w:pPr>
    <w:rPr>
      <w:rFonts w:ascii="Arial" w:hAnsi="Arial"/>
      <w:spacing w:val="-3"/>
      <w:sz w:val="22"/>
      <w:lang w:val="es-ES_tradnl"/>
    </w:rPr>
  </w:style>
  <w:style w:type="paragraph" w:styleId="Ttulo1">
    <w:name w:val="heading 1"/>
    <w:basedOn w:val="Normal"/>
    <w:next w:val="Normal"/>
    <w:qFormat/>
    <w:rsid w:val="00834126"/>
    <w:pPr>
      <w:keepNext/>
      <w:numPr>
        <w:numId w:val="1"/>
      </w:numPr>
      <w:spacing w:before="240" w:after="60"/>
      <w:outlineLvl w:val="0"/>
    </w:pPr>
    <w:rPr>
      <w:b/>
      <w:kern w:val="28"/>
      <w:sz w:val="28"/>
    </w:rPr>
  </w:style>
  <w:style w:type="paragraph" w:styleId="Ttulo2">
    <w:name w:val="heading 2"/>
    <w:basedOn w:val="Normal"/>
    <w:next w:val="Normal"/>
    <w:qFormat/>
    <w:rsid w:val="00834126"/>
    <w:pPr>
      <w:keepNext/>
      <w:numPr>
        <w:ilvl w:val="1"/>
        <w:numId w:val="1"/>
      </w:numPr>
      <w:spacing w:before="240" w:after="60"/>
      <w:outlineLvl w:val="1"/>
    </w:pPr>
    <w:rPr>
      <w:b/>
    </w:rPr>
  </w:style>
  <w:style w:type="paragraph" w:styleId="Ttulo3">
    <w:name w:val="heading 3"/>
    <w:basedOn w:val="Normal"/>
    <w:next w:val="Normal"/>
    <w:qFormat/>
    <w:rsid w:val="00834126"/>
    <w:pPr>
      <w:keepNext/>
      <w:numPr>
        <w:ilvl w:val="2"/>
        <w:numId w:val="1"/>
      </w:numPr>
      <w:tabs>
        <w:tab w:val="clear" w:pos="-720"/>
      </w:tabs>
      <w:spacing w:before="240" w:after="60"/>
      <w:outlineLvl w:val="2"/>
    </w:pPr>
    <w:rPr>
      <w:u w:val="single"/>
    </w:rPr>
  </w:style>
  <w:style w:type="paragraph" w:styleId="Ttulo4">
    <w:name w:val="heading 4"/>
    <w:basedOn w:val="Normal"/>
    <w:next w:val="Normal"/>
    <w:qFormat/>
    <w:rsid w:val="00834126"/>
    <w:pPr>
      <w:keepNext/>
      <w:numPr>
        <w:ilvl w:val="3"/>
        <w:numId w:val="1"/>
      </w:numPr>
      <w:spacing w:before="240" w:after="60"/>
      <w:outlineLvl w:val="3"/>
    </w:pPr>
    <w:rPr>
      <w:b/>
    </w:rPr>
  </w:style>
  <w:style w:type="paragraph" w:styleId="Ttulo5">
    <w:name w:val="heading 5"/>
    <w:basedOn w:val="Normal"/>
    <w:next w:val="Normal"/>
    <w:qFormat/>
    <w:rsid w:val="00834126"/>
    <w:pPr>
      <w:numPr>
        <w:ilvl w:val="4"/>
        <w:numId w:val="1"/>
      </w:numPr>
      <w:spacing w:before="240" w:after="60"/>
      <w:outlineLvl w:val="4"/>
    </w:pPr>
  </w:style>
  <w:style w:type="paragraph" w:styleId="Ttulo6">
    <w:name w:val="heading 6"/>
    <w:basedOn w:val="Normal"/>
    <w:next w:val="Normal"/>
    <w:qFormat/>
    <w:rsid w:val="00834126"/>
    <w:pPr>
      <w:numPr>
        <w:ilvl w:val="5"/>
        <w:numId w:val="1"/>
      </w:numPr>
      <w:spacing w:before="240" w:after="60"/>
      <w:outlineLvl w:val="5"/>
    </w:pPr>
    <w:rPr>
      <w:rFonts w:ascii="Times New Roman" w:hAnsi="Times New Roman"/>
      <w:i/>
    </w:rPr>
  </w:style>
  <w:style w:type="paragraph" w:styleId="Ttulo7">
    <w:name w:val="heading 7"/>
    <w:basedOn w:val="Normal"/>
    <w:next w:val="Normal"/>
    <w:qFormat/>
    <w:rsid w:val="00834126"/>
    <w:pPr>
      <w:numPr>
        <w:ilvl w:val="6"/>
        <w:numId w:val="1"/>
      </w:numPr>
      <w:spacing w:before="240" w:after="60"/>
      <w:outlineLvl w:val="6"/>
    </w:pPr>
    <w:rPr>
      <w:sz w:val="20"/>
    </w:rPr>
  </w:style>
  <w:style w:type="paragraph" w:styleId="Ttulo8">
    <w:name w:val="heading 8"/>
    <w:basedOn w:val="Normal"/>
    <w:next w:val="Normal"/>
    <w:qFormat/>
    <w:rsid w:val="00834126"/>
    <w:pPr>
      <w:numPr>
        <w:ilvl w:val="7"/>
        <w:numId w:val="1"/>
      </w:numPr>
      <w:spacing w:before="240" w:after="60"/>
      <w:outlineLvl w:val="7"/>
    </w:pPr>
    <w:rPr>
      <w:i/>
      <w:sz w:val="20"/>
    </w:rPr>
  </w:style>
  <w:style w:type="paragraph" w:styleId="Ttulo9">
    <w:name w:val="heading 9"/>
    <w:basedOn w:val="Normal"/>
    <w:next w:val="Normal"/>
    <w:qFormat/>
    <w:rsid w:val="00834126"/>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34126"/>
  </w:style>
  <w:style w:type="character" w:styleId="Refdenotaalfinal">
    <w:name w:val="endnote reference"/>
    <w:basedOn w:val="Fuentedeprrafopredeter"/>
    <w:semiHidden/>
    <w:rsid w:val="00834126"/>
    <w:rPr>
      <w:vertAlign w:val="superscript"/>
    </w:rPr>
  </w:style>
  <w:style w:type="paragraph" w:customStyle="1" w:styleId="Textodenotaalpie">
    <w:name w:val="Texto de nota al pie"/>
    <w:basedOn w:val="Normal"/>
    <w:rsid w:val="00834126"/>
  </w:style>
  <w:style w:type="character" w:styleId="Refdenotaalpie">
    <w:name w:val="footnote reference"/>
    <w:basedOn w:val="Fuentedeprrafopredeter"/>
    <w:semiHidden/>
    <w:rsid w:val="00834126"/>
    <w:rPr>
      <w:vertAlign w:val="superscript"/>
    </w:rPr>
  </w:style>
  <w:style w:type="character" w:customStyle="1" w:styleId="Documento4">
    <w:name w:val="Documento 4"/>
    <w:basedOn w:val="Fuentedeprrafopredeter"/>
    <w:rsid w:val="00834126"/>
    <w:rPr>
      <w:b/>
      <w:i/>
      <w:sz w:val="24"/>
    </w:rPr>
  </w:style>
  <w:style w:type="character" w:customStyle="1" w:styleId="Bibliogr">
    <w:name w:val="Bibliogr."/>
    <w:basedOn w:val="Fuentedeprrafopredeter"/>
    <w:rsid w:val="00834126"/>
  </w:style>
  <w:style w:type="character" w:customStyle="1" w:styleId="Documento5">
    <w:name w:val="Documento 5"/>
    <w:basedOn w:val="Fuentedeprrafopredeter"/>
    <w:rsid w:val="00834126"/>
  </w:style>
  <w:style w:type="character" w:customStyle="1" w:styleId="Documento2">
    <w:name w:val="Documento 2"/>
    <w:basedOn w:val="Fuentedeprrafopredeter"/>
    <w:rsid w:val="00834126"/>
    <w:rPr>
      <w:rFonts w:ascii="CG Times 12pt" w:hAnsi="CG Times 12pt"/>
      <w:noProof w:val="0"/>
      <w:sz w:val="24"/>
      <w:lang w:val="en-US"/>
    </w:rPr>
  </w:style>
  <w:style w:type="character" w:customStyle="1" w:styleId="Documento6">
    <w:name w:val="Documento 6"/>
    <w:basedOn w:val="Fuentedeprrafopredeter"/>
    <w:rsid w:val="00834126"/>
  </w:style>
  <w:style w:type="character" w:customStyle="1" w:styleId="Documento7">
    <w:name w:val="Documento 7"/>
    <w:basedOn w:val="Fuentedeprrafopredeter"/>
    <w:rsid w:val="00834126"/>
  </w:style>
  <w:style w:type="character" w:customStyle="1" w:styleId="Documento8">
    <w:name w:val="Documento 8"/>
    <w:basedOn w:val="Fuentedeprrafopredeter"/>
    <w:rsid w:val="00834126"/>
  </w:style>
  <w:style w:type="character" w:customStyle="1" w:styleId="Documento3">
    <w:name w:val="Documento 3"/>
    <w:basedOn w:val="Fuentedeprrafopredeter"/>
    <w:rsid w:val="00834126"/>
    <w:rPr>
      <w:rFonts w:ascii="CG Times 12pt" w:hAnsi="CG Times 12pt"/>
      <w:noProof w:val="0"/>
      <w:sz w:val="24"/>
      <w:lang w:val="en-US"/>
    </w:rPr>
  </w:style>
  <w:style w:type="character" w:customStyle="1" w:styleId="Prder1">
    <w:name w:val="Pár. der. 1"/>
    <w:basedOn w:val="Fuentedeprrafopredeter"/>
    <w:rsid w:val="00834126"/>
  </w:style>
  <w:style w:type="character" w:customStyle="1" w:styleId="Prder2">
    <w:name w:val="Pár. der. 2"/>
    <w:basedOn w:val="Fuentedeprrafopredeter"/>
    <w:rsid w:val="00834126"/>
  </w:style>
  <w:style w:type="character" w:customStyle="1" w:styleId="Prder3">
    <w:name w:val="Pár. der. 3"/>
    <w:basedOn w:val="Fuentedeprrafopredeter"/>
    <w:rsid w:val="00834126"/>
  </w:style>
  <w:style w:type="character" w:customStyle="1" w:styleId="Prder4">
    <w:name w:val="Pár. der. 4"/>
    <w:basedOn w:val="Fuentedeprrafopredeter"/>
    <w:rsid w:val="00834126"/>
  </w:style>
  <w:style w:type="paragraph" w:customStyle="1" w:styleId="Documento1">
    <w:name w:val="Documento 1"/>
    <w:rsid w:val="00834126"/>
    <w:pPr>
      <w:keepNext/>
      <w:keepLines/>
      <w:widowControl w:val="0"/>
      <w:tabs>
        <w:tab w:val="left" w:pos="-720"/>
      </w:tabs>
      <w:suppressAutoHyphens/>
    </w:pPr>
    <w:rPr>
      <w:rFonts w:ascii="CG Times 12pt" w:hAnsi="CG Times 12pt"/>
      <w:sz w:val="24"/>
      <w:lang w:val="en-US"/>
    </w:rPr>
  </w:style>
  <w:style w:type="character" w:customStyle="1" w:styleId="Prder5">
    <w:name w:val="Pár. der. 5"/>
    <w:basedOn w:val="Fuentedeprrafopredeter"/>
    <w:rsid w:val="00834126"/>
  </w:style>
  <w:style w:type="character" w:customStyle="1" w:styleId="Prder6">
    <w:name w:val="Pár. der. 6"/>
    <w:basedOn w:val="Fuentedeprrafopredeter"/>
    <w:rsid w:val="00834126"/>
  </w:style>
  <w:style w:type="character" w:customStyle="1" w:styleId="Prder7">
    <w:name w:val="Pár. der. 7"/>
    <w:basedOn w:val="Fuentedeprrafopredeter"/>
    <w:rsid w:val="00834126"/>
  </w:style>
  <w:style w:type="character" w:customStyle="1" w:styleId="Prder8">
    <w:name w:val="Pár. der. 8"/>
    <w:basedOn w:val="Fuentedeprrafopredeter"/>
    <w:rsid w:val="00834126"/>
  </w:style>
  <w:style w:type="character" w:customStyle="1" w:styleId="Tcnico2">
    <w:name w:val="Técnico 2"/>
    <w:basedOn w:val="Fuentedeprrafopredeter"/>
    <w:rsid w:val="00834126"/>
    <w:rPr>
      <w:rFonts w:ascii="CG Times 12pt" w:hAnsi="CG Times 12pt"/>
      <w:noProof w:val="0"/>
      <w:sz w:val="24"/>
      <w:lang w:val="en-US"/>
    </w:rPr>
  </w:style>
  <w:style w:type="character" w:customStyle="1" w:styleId="Tcnico3">
    <w:name w:val="Técnico 3"/>
    <w:basedOn w:val="Fuentedeprrafopredeter"/>
    <w:rsid w:val="00834126"/>
    <w:rPr>
      <w:rFonts w:ascii="CG Times 12pt" w:hAnsi="CG Times 12pt"/>
      <w:noProof w:val="0"/>
      <w:sz w:val="24"/>
      <w:lang w:val="en-US"/>
    </w:rPr>
  </w:style>
  <w:style w:type="character" w:customStyle="1" w:styleId="Tcnico4">
    <w:name w:val="Técnico 4"/>
    <w:basedOn w:val="Fuentedeprrafopredeter"/>
    <w:rsid w:val="00834126"/>
  </w:style>
  <w:style w:type="character" w:customStyle="1" w:styleId="Tcnico1">
    <w:name w:val="Técnico 1"/>
    <w:basedOn w:val="Fuentedeprrafopredeter"/>
    <w:rsid w:val="00834126"/>
    <w:rPr>
      <w:rFonts w:ascii="CG Times 12pt" w:hAnsi="CG Times 12pt"/>
      <w:noProof w:val="0"/>
      <w:sz w:val="24"/>
      <w:lang w:val="en-US"/>
    </w:rPr>
  </w:style>
  <w:style w:type="character" w:customStyle="1" w:styleId="Inicdoc">
    <w:name w:val="Inic. doc."/>
    <w:basedOn w:val="Fuentedeprrafopredeter"/>
    <w:rsid w:val="00834126"/>
  </w:style>
  <w:style w:type="character" w:customStyle="1" w:styleId="Tcnico5">
    <w:name w:val="Técnico 5"/>
    <w:basedOn w:val="Fuentedeprrafopredeter"/>
    <w:rsid w:val="00834126"/>
  </w:style>
  <w:style w:type="character" w:customStyle="1" w:styleId="Tcnico6">
    <w:name w:val="Técnico 6"/>
    <w:basedOn w:val="Fuentedeprrafopredeter"/>
    <w:rsid w:val="00834126"/>
  </w:style>
  <w:style w:type="character" w:customStyle="1" w:styleId="Tcnico7">
    <w:name w:val="Técnico 7"/>
    <w:basedOn w:val="Fuentedeprrafopredeter"/>
    <w:rsid w:val="00834126"/>
  </w:style>
  <w:style w:type="character" w:customStyle="1" w:styleId="Tcnico8">
    <w:name w:val="Técnico 8"/>
    <w:basedOn w:val="Fuentedeprrafopredeter"/>
    <w:rsid w:val="00834126"/>
  </w:style>
  <w:style w:type="character" w:customStyle="1" w:styleId="Inicestt">
    <w:name w:val="Inic. est. t"/>
    <w:basedOn w:val="Fuentedeprrafopredeter"/>
    <w:rsid w:val="00834126"/>
    <w:rPr>
      <w:rFonts w:ascii="CG Times 12pt" w:hAnsi="CG Times 12pt"/>
      <w:noProof w:val="0"/>
      <w:sz w:val="24"/>
      <w:lang w:val="en-US"/>
    </w:rPr>
  </w:style>
  <w:style w:type="paragraph" w:customStyle="1" w:styleId="tdc1">
    <w:name w:val="tdc 1"/>
    <w:basedOn w:val="Normal"/>
    <w:rsid w:val="00834126"/>
    <w:pPr>
      <w:tabs>
        <w:tab w:val="right" w:leader="dot" w:pos="9360"/>
      </w:tabs>
      <w:spacing w:before="480"/>
      <w:ind w:left="720" w:right="720" w:hanging="720"/>
    </w:pPr>
    <w:rPr>
      <w:lang w:val="en-US"/>
    </w:rPr>
  </w:style>
  <w:style w:type="paragraph" w:customStyle="1" w:styleId="tdc2">
    <w:name w:val="tdc 2"/>
    <w:basedOn w:val="Normal"/>
    <w:rsid w:val="00834126"/>
    <w:pPr>
      <w:tabs>
        <w:tab w:val="right" w:leader="dot" w:pos="9360"/>
      </w:tabs>
      <w:ind w:left="1440" w:right="720" w:hanging="720"/>
    </w:pPr>
    <w:rPr>
      <w:lang w:val="en-US"/>
    </w:rPr>
  </w:style>
  <w:style w:type="paragraph" w:customStyle="1" w:styleId="tdc3">
    <w:name w:val="tdc 3"/>
    <w:basedOn w:val="Normal"/>
    <w:rsid w:val="00834126"/>
    <w:pPr>
      <w:tabs>
        <w:tab w:val="right" w:leader="dot" w:pos="9360"/>
      </w:tabs>
      <w:ind w:left="2160" w:right="720" w:hanging="720"/>
    </w:pPr>
    <w:rPr>
      <w:lang w:val="en-US"/>
    </w:rPr>
  </w:style>
  <w:style w:type="paragraph" w:customStyle="1" w:styleId="tdc4">
    <w:name w:val="tdc 4"/>
    <w:basedOn w:val="Normal"/>
    <w:rsid w:val="00834126"/>
    <w:pPr>
      <w:tabs>
        <w:tab w:val="right" w:leader="dot" w:pos="9360"/>
      </w:tabs>
      <w:ind w:left="2880" w:right="720" w:hanging="720"/>
    </w:pPr>
    <w:rPr>
      <w:lang w:val="en-US"/>
    </w:rPr>
  </w:style>
  <w:style w:type="paragraph" w:customStyle="1" w:styleId="tdc5">
    <w:name w:val="tdc 5"/>
    <w:basedOn w:val="Normal"/>
    <w:rsid w:val="00834126"/>
    <w:pPr>
      <w:tabs>
        <w:tab w:val="right" w:leader="dot" w:pos="9360"/>
      </w:tabs>
      <w:ind w:left="3600" w:right="720" w:hanging="720"/>
    </w:pPr>
    <w:rPr>
      <w:lang w:val="en-US"/>
    </w:rPr>
  </w:style>
  <w:style w:type="paragraph" w:customStyle="1" w:styleId="tdc6">
    <w:name w:val="tdc 6"/>
    <w:basedOn w:val="Normal"/>
    <w:rsid w:val="00834126"/>
    <w:pPr>
      <w:tabs>
        <w:tab w:val="right" w:pos="9360"/>
      </w:tabs>
      <w:ind w:left="720" w:hanging="720"/>
    </w:pPr>
    <w:rPr>
      <w:lang w:val="en-US"/>
    </w:rPr>
  </w:style>
  <w:style w:type="paragraph" w:customStyle="1" w:styleId="tdc7">
    <w:name w:val="tdc 7"/>
    <w:basedOn w:val="Normal"/>
    <w:rsid w:val="00834126"/>
    <w:pPr>
      <w:ind w:left="720" w:hanging="720"/>
    </w:pPr>
    <w:rPr>
      <w:lang w:val="en-US"/>
    </w:rPr>
  </w:style>
  <w:style w:type="paragraph" w:customStyle="1" w:styleId="tdc8">
    <w:name w:val="tdc 8"/>
    <w:basedOn w:val="Normal"/>
    <w:rsid w:val="00834126"/>
    <w:pPr>
      <w:tabs>
        <w:tab w:val="right" w:pos="9360"/>
      </w:tabs>
      <w:ind w:left="720" w:hanging="720"/>
    </w:pPr>
    <w:rPr>
      <w:lang w:val="en-US"/>
    </w:rPr>
  </w:style>
  <w:style w:type="paragraph" w:customStyle="1" w:styleId="tdc9">
    <w:name w:val="tdc 9"/>
    <w:basedOn w:val="Normal"/>
    <w:rsid w:val="00834126"/>
    <w:pPr>
      <w:tabs>
        <w:tab w:val="right" w:leader="dot" w:pos="9360"/>
      </w:tabs>
      <w:ind w:left="720" w:hanging="720"/>
    </w:pPr>
    <w:rPr>
      <w:lang w:val="en-US"/>
    </w:rPr>
  </w:style>
  <w:style w:type="paragraph" w:customStyle="1" w:styleId="ndice1">
    <w:name w:val="índice 1"/>
    <w:basedOn w:val="Normal"/>
    <w:rsid w:val="00834126"/>
    <w:pPr>
      <w:tabs>
        <w:tab w:val="right" w:leader="dot" w:pos="9360"/>
      </w:tabs>
      <w:ind w:left="1440" w:right="720" w:hanging="1440"/>
    </w:pPr>
    <w:rPr>
      <w:lang w:val="en-US"/>
    </w:rPr>
  </w:style>
  <w:style w:type="paragraph" w:customStyle="1" w:styleId="ndice2">
    <w:name w:val="índice 2"/>
    <w:basedOn w:val="Normal"/>
    <w:rsid w:val="00834126"/>
    <w:pPr>
      <w:tabs>
        <w:tab w:val="right" w:leader="dot" w:pos="9360"/>
      </w:tabs>
      <w:ind w:left="1440" w:right="720" w:hanging="720"/>
    </w:pPr>
    <w:rPr>
      <w:lang w:val="en-US"/>
    </w:rPr>
  </w:style>
  <w:style w:type="paragraph" w:customStyle="1" w:styleId="encabezadodetoa">
    <w:name w:val="encabezado de toa"/>
    <w:basedOn w:val="Normal"/>
    <w:rsid w:val="00834126"/>
    <w:pPr>
      <w:tabs>
        <w:tab w:val="right" w:pos="9360"/>
      </w:tabs>
    </w:pPr>
    <w:rPr>
      <w:lang w:val="en-US"/>
    </w:rPr>
  </w:style>
  <w:style w:type="paragraph" w:customStyle="1" w:styleId="ttulo">
    <w:name w:val="título"/>
    <w:basedOn w:val="Normal"/>
    <w:rsid w:val="00834126"/>
  </w:style>
  <w:style w:type="character" w:customStyle="1" w:styleId="EquationCaption">
    <w:name w:val="_Equation Caption"/>
    <w:rsid w:val="00834126"/>
    <w:rPr>
      <w:rFonts w:ascii="Arial" w:hAnsi="Arial"/>
      <w:sz w:val="20"/>
    </w:rPr>
  </w:style>
  <w:style w:type="paragraph" w:styleId="Piedepgina">
    <w:name w:val="footer"/>
    <w:basedOn w:val="Normal"/>
    <w:next w:val="Tabladeilustraciones"/>
    <w:link w:val="PiedepginaCar"/>
    <w:uiPriority w:val="99"/>
    <w:rsid w:val="00834126"/>
    <w:pPr>
      <w:tabs>
        <w:tab w:val="center" w:pos="4252"/>
        <w:tab w:val="right" w:pos="8504"/>
      </w:tabs>
    </w:pPr>
    <w:rPr>
      <w:sz w:val="18"/>
    </w:rPr>
  </w:style>
  <w:style w:type="paragraph" w:styleId="Encabezado">
    <w:name w:val="header"/>
    <w:basedOn w:val="Normal"/>
    <w:rsid w:val="00834126"/>
    <w:pPr>
      <w:tabs>
        <w:tab w:val="center" w:pos="4252"/>
        <w:tab w:val="right" w:pos="8504"/>
      </w:tabs>
    </w:pPr>
  </w:style>
  <w:style w:type="character" w:styleId="Nmerodepgina">
    <w:name w:val="page number"/>
    <w:basedOn w:val="Fuentedeprrafopredeter"/>
    <w:rsid w:val="00834126"/>
    <w:rPr>
      <w:rFonts w:ascii="Arial" w:hAnsi="Arial"/>
      <w:sz w:val="18"/>
    </w:rPr>
  </w:style>
  <w:style w:type="paragraph" w:styleId="TDC10">
    <w:name w:val="toc 1"/>
    <w:basedOn w:val="Normal"/>
    <w:next w:val="Normal"/>
    <w:uiPriority w:val="39"/>
    <w:rsid w:val="00834126"/>
    <w:pPr>
      <w:tabs>
        <w:tab w:val="clear" w:pos="-720"/>
        <w:tab w:val="right" w:leader="dot" w:pos="9027"/>
      </w:tabs>
      <w:spacing w:before="120" w:after="120"/>
      <w:jc w:val="left"/>
    </w:pPr>
    <w:rPr>
      <w:b/>
      <w:caps/>
    </w:rPr>
  </w:style>
  <w:style w:type="paragraph" w:styleId="TDC20">
    <w:name w:val="toc 2"/>
    <w:basedOn w:val="Normal"/>
    <w:next w:val="Normal"/>
    <w:uiPriority w:val="39"/>
    <w:rsid w:val="00834126"/>
    <w:pPr>
      <w:widowControl/>
      <w:tabs>
        <w:tab w:val="clear" w:pos="-720"/>
        <w:tab w:val="right" w:leader="dot" w:pos="9027"/>
      </w:tabs>
      <w:suppressAutoHyphens w:val="0"/>
      <w:ind w:left="221"/>
      <w:jc w:val="left"/>
    </w:pPr>
    <w:rPr>
      <w:smallCaps/>
      <w:sz w:val="20"/>
    </w:rPr>
  </w:style>
  <w:style w:type="paragraph" w:styleId="TDC30">
    <w:name w:val="toc 3"/>
    <w:basedOn w:val="Normal"/>
    <w:next w:val="Normal"/>
    <w:semiHidden/>
    <w:rsid w:val="00834126"/>
    <w:pPr>
      <w:tabs>
        <w:tab w:val="clear" w:pos="-720"/>
        <w:tab w:val="right" w:leader="dot" w:pos="9027"/>
      </w:tabs>
      <w:ind w:left="440"/>
      <w:jc w:val="left"/>
    </w:pPr>
    <w:rPr>
      <w:rFonts w:ascii="Times New Roman" w:hAnsi="Times New Roman"/>
      <w:i/>
      <w:sz w:val="20"/>
    </w:rPr>
  </w:style>
  <w:style w:type="paragraph" w:styleId="TDC40">
    <w:name w:val="toc 4"/>
    <w:basedOn w:val="Normal"/>
    <w:next w:val="Normal"/>
    <w:semiHidden/>
    <w:rsid w:val="00834126"/>
    <w:pPr>
      <w:tabs>
        <w:tab w:val="clear" w:pos="-720"/>
        <w:tab w:val="right" w:leader="dot" w:pos="9027"/>
      </w:tabs>
      <w:ind w:left="660"/>
      <w:jc w:val="left"/>
    </w:pPr>
    <w:rPr>
      <w:rFonts w:ascii="Times New Roman" w:hAnsi="Times New Roman"/>
      <w:sz w:val="18"/>
    </w:rPr>
  </w:style>
  <w:style w:type="paragraph" w:styleId="TDC50">
    <w:name w:val="toc 5"/>
    <w:basedOn w:val="Normal"/>
    <w:next w:val="Normal"/>
    <w:semiHidden/>
    <w:rsid w:val="00834126"/>
    <w:pPr>
      <w:tabs>
        <w:tab w:val="clear" w:pos="-720"/>
        <w:tab w:val="right" w:leader="dot" w:pos="9027"/>
      </w:tabs>
      <w:ind w:left="880"/>
      <w:jc w:val="left"/>
    </w:pPr>
    <w:rPr>
      <w:rFonts w:ascii="Times New Roman" w:hAnsi="Times New Roman"/>
      <w:sz w:val="18"/>
    </w:rPr>
  </w:style>
  <w:style w:type="paragraph" w:styleId="TDC60">
    <w:name w:val="toc 6"/>
    <w:basedOn w:val="Normal"/>
    <w:next w:val="Normal"/>
    <w:semiHidden/>
    <w:rsid w:val="00834126"/>
    <w:pPr>
      <w:tabs>
        <w:tab w:val="clear" w:pos="-720"/>
        <w:tab w:val="right" w:leader="dot" w:pos="9027"/>
      </w:tabs>
      <w:ind w:left="1100"/>
      <w:jc w:val="left"/>
    </w:pPr>
    <w:rPr>
      <w:rFonts w:ascii="Times New Roman" w:hAnsi="Times New Roman"/>
      <w:sz w:val="18"/>
    </w:rPr>
  </w:style>
  <w:style w:type="paragraph" w:styleId="TDC70">
    <w:name w:val="toc 7"/>
    <w:basedOn w:val="Normal"/>
    <w:next w:val="Normal"/>
    <w:semiHidden/>
    <w:rsid w:val="00834126"/>
    <w:pPr>
      <w:tabs>
        <w:tab w:val="clear" w:pos="-720"/>
        <w:tab w:val="right" w:leader="dot" w:pos="9027"/>
      </w:tabs>
      <w:ind w:left="1320"/>
      <w:jc w:val="left"/>
    </w:pPr>
    <w:rPr>
      <w:rFonts w:ascii="Times New Roman" w:hAnsi="Times New Roman"/>
      <w:sz w:val="18"/>
    </w:rPr>
  </w:style>
  <w:style w:type="paragraph" w:styleId="TDC80">
    <w:name w:val="toc 8"/>
    <w:basedOn w:val="Normal"/>
    <w:next w:val="Normal"/>
    <w:semiHidden/>
    <w:rsid w:val="00834126"/>
    <w:pPr>
      <w:tabs>
        <w:tab w:val="clear" w:pos="-720"/>
        <w:tab w:val="right" w:leader="dot" w:pos="9027"/>
      </w:tabs>
      <w:ind w:left="1540"/>
      <w:jc w:val="left"/>
    </w:pPr>
    <w:rPr>
      <w:rFonts w:ascii="Times New Roman" w:hAnsi="Times New Roman"/>
      <w:sz w:val="18"/>
    </w:rPr>
  </w:style>
  <w:style w:type="paragraph" w:styleId="TDC90">
    <w:name w:val="toc 9"/>
    <w:basedOn w:val="Normal"/>
    <w:next w:val="Normal"/>
    <w:semiHidden/>
    <w:rsid w:val="00834126"/>
    <w:pPr>
      <w:tabs>
        <w:tab w:val="clear" w:pos="-720"/>
        <w:tab w:val="right" w:leader="dot" w:pos="9027"/>
      </w:tabs>
      <w:ind w:left="1760"/>
      <w:jc w:val="left"/>
    </w:pPr>
    <w:rPr>
      <w:rFonts w:ascii="Times New Roman" w:hAnsi="Times New Roman"/>
      <w:sz w:val="18"/>
    </w:rPr>
  </w:style>
  <w:style w:type="paragraph" w:styleId="Descripcin">
    <w:name w:val="caption"/>
    <w:basedOn w:val="Normal"/>
    <w:next w:val="Normal"/>
    <w:qFormat/>
    <w:rsid w:val="00834126"/>
    <w:pPr>
      <w:spacing w:before="120" w:after="120"/>
      <w:jc w:val="center"/>
    </w:pPr>
    <w:rPr>
      <w:b/>
      <w:sz w:val="20"/>
    </w:rPr>
  </w:style>
  <w:style w:type="paragraph" w:styleId="Mapadeldocumento">
    <w:name w:val="Document Map"/>
    <w:basedOn w:val="Normal"/>
    <w:semiHidden/>
    <w:rsid w:val="00834126"/>
    <w:pPr>
      <w:shd w:val="clear" w:color="auto" w:fill="000080"/>
    </w:pPr>
    <w:rPr>
      <w:rFonts w:ascii="Tahoma" w:hAnsi="Tahoma"/>
    </w:rPr>
  </w:style>
  <w:style w:type="paragraph" w:styleId="Tabladeilustraciones">
    <w:name w:val="table of figures"/>
    <w:basedOn w:val="Normal"/>
    <w:next w:val="Normal"/>
    <w:semiHidden/>
    <w:rsid w:val="00834126"/>
    <w:pPr>
      <w:tabs>
        <w:tab w:val="right" w:leader="dot" w:pos="9027"/>
      </w:tabs>
      <w:ind w:left="480" w:hanging="480"/>
    </w:pPr>
  </w:style>
  <w:style w:type="table" w:styleId="Tablaconcuadrcula">
    <w:name w:val="Table Grid"/>
    <w:basedOn w:val="Tablanormal"/>
    <w:rsid w:val="00EA03C1"/>
    <w:pPr>
      <w:widowControl w:val="0"/>
      <w:tabs>
        <w:tab w:val="left" w:pos="-720"/>
      </w:tabs>
      <w:suppressAutoHyphen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A63A0D"/>
    <w:rPr>
      <w:rFonts w:ascii="Arial" w:hAnsi="Arial"/>
      <w:spacing w:val="-3"/>
      <w:sz w:val="18"/>
      <w:lang w:val="es-ES_tradnl"/>
    </w:rPr>
  </w:style>
  <w:style w:type="paragraph" w:styleId="Textodeglobo">
    <w:name w:val="Balloon Text"/>
    <w:basedOn w:val="Normal"/>
    <w:link w:val="TextodegloboCar"/>
    <w:uiPriority w:val="99"/>
    <w:semiHidden/>
    <w:unhideWhenUsed/>
    <w:rsid w:val="00A63A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A0D"/>
    <w:rPr>
      <w:rFonts w:ascii="Tahoma" w:hAnsi="Tahoma" w:cs="Tahoma"/>
      <w:spacing w:val="-3"/>
      <w:sz w:val="16"/>
      <w:szCs w:val="16"/>
      <w:lang w:val="es-ES_tradnl"/>
    </w:rPr>
  </w:style>
  <w:style w:type="paragraph" w:styleId="Prrafodelista">
    <w:name w:val="List Paragraph"/>
    <w:basedOn w:val="Normal"/>
    <w:uiPriority w:val="34"/>
    <w:qFormat/>
    <w:rsid w:val="00FB38E8"/>
    <w:pPr>
      <w:ind w:left="720"/>
      <w:contextualSpacing/>
    </w:pPr>
  </w:style>
  <w:style w:type="paragraph" w:styleId="NormalWeb">
    <w:name w:val="Normal (Web)"/>
    <w:basedOn w:val="Normal"/>
    <w:uiPriority w:val="99"/>
    <w:semiHidden/>
    <w:unhideWhenUsed/>
    <w:rsid w:val="00A11E51"/>
    <w:pPr>
      <w:widowControl/>
      <w:tabs>
        <w:tab w:val="clear" w:pos="-720"/>
      </w:tabs>
      <w:suppressAutoHyphens w:val="0"/>
      <w:spacing w:before="100" w:beforeAutospacing="1" w:after="100" w:afterAutospacing="1" w:line="240" w:lineRule="auto"/>
      <w:jc w:val="left"/>
    </w:pPr>
    <w:rPr>
      <w:rFonts w:ascii="Times New Roman" w:hAnsi="Times New Roman"/>
      <w:spacing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image" Target="media/image15.emf"/><Relationship Id="rId21" Type="http://schemas.openxmlformats.org/officeDocument/2006/relationships/image" Target="media/image11.wmf"/><Relationship Id="rId34" Type="http://schemas.openxmlformats.org/officeDocument/2006/relationships/image" Target="media/image2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3.bin"/><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image" Target="media/image17.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gi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LEC_PR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E914-39BA-4455-A3B2-BCD266DB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LEC_PR1.dot</Template>
  <TotalTime>53</TotalTime>
  <Pages>34</Pages>
  <Words>7764</Words>
  <Characters>42705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PRÁCTICA 1:</vt:lpstr>
    </vt:vector>
  </TitlesOfParts>
  <Company>gmr-etsit</Company>
  <LinksUpToDate>false</LinksUpToDate>
  <CharactersWithSpaces>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1:</dc:title>
  <dc:creator>haendel</dc:creator>
  <cp:lastModifiedBy>javier</cp:lastModifiedBy>
  <cp:revision>5</cp:revision>
  <cp:lastPrinted>2018-03-09T10:15:00Z</cp:lastPrinted>
  <dcterms:created xsi:type="dcterms:W3CDTF">2018-01-02T12:07:00Z</dcterms:created>
  <dcterms:modified xsi:type="dcterms:W3CDTF">2018-03-09T11:19:00Z</dcterms:modified>
</cp:coreProperties>
</file>